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2E29" w14:textId="485E1A3F" w:rsidR="00CD6F1A" w:rsidRPr="000D6FA1" w:rsidRDefault="00FA1893" w:rsidP="000D6FA1">
      <w:pPr>
        <w:widowControl/>
        <w:jc w:val="center"/>
        <w:rPr>
          <w:rFonts w:ascii="Garamond" w:hAnsi="Garamond" w:cs="Times New Roman"/>
          <w:color w:val="4B4B4B"/>
          <w:sz w:val="24"/>
          <w:szCs w:val="24"/>
        </w:rPr>
      </w:pPr>
      <w:r w:rsidRPr="000D6FA1">
        <w:rPr>
          <w:rFonts w:ascii="Garamond" w:hAnsi="Garamond" w:cs="Times New Roman"/>
          <w:color w:val="4B4B4B"/>
          <w:sz w:val="24"/>
          <w:szCs w:val="24"/>
        </w:rPr>
        <w:t>NACRT PRIJEDLOGA.</w:t>
      </w:r>
    </w:p>
    <w:p w14:paraId="3E3DCCB6" w14:textId="77777777" w:rsidR="00CD6F1A" w:rsidRPr="000D6FA1" w:rsidRDefault="00CD6F1A">
      <w:pPr>
        <w:pStyle w:val="Naslov11"/>
        <w:spacing w:before="49" w:line="252" w:lineRule="exact"/>
        <w:ind w:left="3335" w:right="3327"/>
        <w:jc w:val="center"/>
        <w:rPr>
          <w:rFonts w:ascii="Garamond" w:hAnsi="Garamond" w:cs="Times New Roman"/>
          <w:color w:val="4B4B4B"/>
          <w:sz w:val="24"/>
          <w:szCs w:val="24"/>
        </w:rPr>
      </w:pPr>
    </w:p>
    <w:p w14:paraId="63E338A8" w14:textId="723561B5" w:rsidR="00CD6F1A" w:rsidRPr="000D6FA1" w:rsidRDefault="00E03334" w:rsidP="003555D4">
      <w:pPr>
        <w:ind w:right="-308"/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 xml:space="preserve">          </w:t>
      </w:r>
      <w:r w:rsidR="003555D4" w:rsidRPr="000D6FA1">
        <w:rPr>
          <w:rFonts w:ascii="Garamond" w:hAnsi="Garamond" w:cs="Times New Roman"/>
          <w:sz w:val="24"/>
          <w:szCs w:val="24"/>
        </w:rPr>
        <w:t xml:space="preserve">Na temelju odredbe članka 57. Zakona o porezu na dohodak („Narodne novine“, br. 115/16, 106/18, 121/19, 32/20, 138/20, 151/22, 114/23 i 152/24), </w:t>
      </w:r>
      <w:r w:rsidR="002A0898" w:rsidRPr="000D6FA1">
        <w:rPr>
          <w:rFonts w:ascii="Garamond" w:hAnsi="Garamond" w:cs="Times New Roman"/>
          <w:sz w:val="24"/>
          <w:szCs w:val="24"/>
        </w:rPr>
        <w:t>odredbi</w:t>
      </w:r>
      <w:r w:rsidR="003555D4" w:rsidRPr="000D6FA1">
        <w:rPr>
          <w:rFonts w:ascii="Garamond" w:hAnsi="Garamond" w:cs="Times New Roman"/>
          <w:sz w:val="24"/>
          <w:szCs w:val="24"/>
        </w:rPr>
        <w:t xml:space="preserve"> članka 2. i 3.Pravilnika o paušalnom oporezivanju djelatnosti iznajmljivanja i organiziranja smještaja u turizmu („Narodne novine“, br. 1/19, 1/20, 1/21, 156/22 i 1/24)</w:t>
      </w:r>
      <w:r w:rsidR="000D6FA1" w:rsidRPr="000D6FA1">
        <w:rPr>
          <w:rFonts w:ascii="Garamond" w:hAnsi="Garamond" w:cs="Times New Roman"/>
          <w:sz w:val="24"/>
          <w:szCs w:val="24"/>
        </w:rPr>
        <w:t xml:space="preserve"> </w:t>
      </w:r>
      <w:r w:rsidR="00590BAE" w:rsidRPr="000D6FA1">
        <w:rPr>
          <w:rFonts w:ascii="Garamond" w:hAnsi="Garamond" w:cs="Times New Roman"/>
          <w:sz w:val="24"/>
          <w:szCs w:val="24"/>
        </w:rPr>
        <w:t>te</w:t>
      </w:r>
      <w:r w:rsidR="001F51CE" w:rsidRPr="000D6FA1">
        <w:rPr>
          <w:rFonts w:ascii="Garamond" w:hAnsi="Garamond" w:cs="Times New Roman"/>
          <w:sz w:val="24"/>
          <w:szCs w:val="24"/>
        </w:rPr>
        <w:t xml:space="preserve"> članka </w:t>
      </w:r>
      <w:r w:rsidR="00F101E1" w:rsidRPr="000D6FA1">
        <w:rPr>
          <w:rFonts w:ascii="Garamond" w:hAnsi="Garamond" w:cs="Times New Roman"/>
          <w:sz w:val="24"/>
          <w:szCs w:val="24"/>
        </w:rPr>
        <w:t>3</w:t>
      </w:r>
      <w:r w:rsidR="00F266FE" w:rsidRPr="000D6FA1">
        <w:rPr>
          <w:rFonts w:ascii="Garamond" w:hAnsi="Garamond" w:cs="Times New Roman"/>
          <w:sz w:val="24"/>
          <w:szCs w:val="24"/>
        </w:rPr>
        <w:t>2</w:t>
      </w:r>
      <w:r w:rsidR="00DD35E4" w:rsidRPr="000D6FA1">
        <w:rPr>
          <w:rFonts w:ascii="Garamond" w:hAnsi="Garamond" w:cs="Times New Roman"/>
          <w:sz w:val="24"/>
          <w:szCs w:val="24"/>
        </w:rPr>
        <w:t>.</w:t>
      </w:r>
      <w:r w:rsidR="001F51CE" w:rsidRPr="000D6FA1">
        <w:rPr>
          <w:rFonts w:ascii="Garamond" w:hAnsi="Garamond" w:cs="Times New Roman"/>
          <w:sz w:val="24"/>
          <w:szCs w:val="24"/>
        </w:rPr>
        <w:t xml:space="preserve"> Statuta </w:t>
      </w:r>
      <w:r w:rsidR="00F266FE" w:rsidRPr="000D6FA1">
        <w:rPr>
          <w:rFonts w:ascii="Garamond" w:hAnsi="Garamond" w:cs="Times New Roman"/>
          <w:sz w:val="24"/>
          <w:szCs w:val="24"/>
        </w:rPr>
        <w:t>Općine Sv</w:t>
      </w:r>
      <w:r w:rsidR="000D6FA1" w:rsidRPr="000D6FA1">
        <w:rPr>
          <w:rFonts w:ascii="Garamond" w:hAnsi="Garamond" w:cs="Times New Roman"/>
          <w:sz w:val="24"/>
          <w:szCs w:val="24"/>
        </w:rPr>
        <w:t xml:space="preserve">. Lovreč </w:t>
      </w:r>
      <w:r w:rsidR="001F51CE" w:rsidRPr="000D6FA1">
        <w:rPr>
          <w:rFonts w:ascii="Garamond" w:hAnsi="Garamond" w:cs="Times New Roman"/>
          <w:sz w:val="24"/>
          <w:szCs w:val="24"/>
        </w:rPr>
        <w:t xml:space="preserve"> </w:t>
      </w:r>
      <w:bookmarkStart w:id="0" w:name="_Hlk189661796"/>
      <w:r w:rsidR="000D6FA1" w:rsidRPr="00A825AA">
        <w:rPr>
          <w:rFonts w:ascii="Garamond" w:hAnsi="Garamond"/>
        </w:rPr>
        <w:t>(“</w:t>
      </w:r>
      <w:r w:rsidR="000D6FA1" w:rsidRPr="000D6FA1">
        <w:rPr>
          <w:rFonts w:ascii="Garamond" w:hAnsi="Garamond"/>
          <w:sz w:val="24"/>
          <w:szCs w:val="24"/>
        </w:rPr>
        <w:t>Službene novine Istarske županije“ br. 7/09, „Službene novine Općine Sv. Lovreč“ br. 2/13, 4/13- pročišćeni tekst i 4/14 i 1/21</w:t>
      </w:r>
      <w:r w:rsidR="001F51CE" w:rsidRPr="000D6FA1">
        <w:rPr>
          <w:rFonts w:ascii="Garamond" w:hAnsi="Garamond" w:cs="Times New Roman"/>
          <w:sz w:val="24"/>
          <w:szCs w:val="24"/>
        </w:rPr>
        <w:t>)</w:t>
      </w:r>
      <w:r w:rsidR="00DD35E4" w:rsidRPr="000D6FA1">
        <w:rPr>
          <w:rFonts w:ascii="Garamond" w:hAnsi="Garamond" w:cs="Times New Roman"/>
          <w:sz w:val="24"/>
          <w:szCs w:val="24"/>
        </w:rPr>
        <w:t>,</w:t>
      </w:r>
      <w:r w:rsidR="001F51CE" w:rsidRPr="000D6FA1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F266FE" w:rsidRPr="000D6FA1">
        <w:rPr>
          <w:rFonts w:ascii="Garamond" w:hAnsi="Garamond" w:cs="Times New Roman"/>
          <w:sz w:val="24"/>
          <w:szCs w:val="24"/>
        </w:rPr>
        <w:t>Općinsko</w:t>
      </w:r>
      <w:r w:rsidR="001F51CE" w:rsidRPr="000D6FA1">
        <w:rPr>
          <w:rFonts w:ascii="Garamond" w:hAnsi="Garamond" w:cs="Times New Roman"/>
          <w:sz w:val="24"/>
          <w:szCs w:val="24"/>
        </w:rPr>
        <w:t xml:space="preserve"> vijeće </w:t>
      </w:r>
      <w:r w:rsidR="00F266FE" w:rsidRPr="000D6FA1">
        <w:rPr>
          <w:rFonts w:ascii="Garamond" w:hAnsi="Garamond" w:cs="Times New Roman"/>
          <w:sz w:val="24"/>
          <w:szCs w:val="24"/>
        </w:rPr>
        <w:t>Općine Sv</w:t>
      </w:r>
      <w:r w:rsidR="000D6FA1" w:rsidRPr="000D6FA1">
        <w:rPr>
          <w:rFonts w:ascii="Garamond" w:hAnsi="Garamond" w:cs="Times New Roman"/>
          <w:sz w:val="24"/>
          <w:szCs w:val="24"/>
        </w:rPr>
        <w:t>. Lovreč</w:t>
      </w:r>
      <w:r w:rsidR="001F51CE" w:rsidRPr="000D6FA1">
        <w:rPr>
          <w:rFonts w:ascii="Garamond" w:hAnsi="Garamond" w:cs="Times New Roman"/>
          <w:sz w:val="24"/>
          <w:szCs w:val="24"/>
        </w:rPr>
        <w:t xml:space="preserve"> na sjednici </w:t>
      </w:r>
      <w:r w:rsidR="00FA1893" w:rsidRPr="000D6FA1">
        <w:rPr>
          <w:rFonts w:ascii="Garamond" w:hAnsi="Garamond" w:cs="Times New Roman"/>
          <w:sz w:val="24"/>
          <w:szCs w:val="24"/>
        </w:rPr>
        <w:t>održanoj __</w:t>
      </w:r>
      <w:r w:rsidR="00932FD9" w:rsidRPr="000D6FA1">
        <w:rPr>
          <w:rFonts w:ascii="Garamond" w:hAnsi="Garamond" w:cs="Times New Roman"/>
          <w:sz w:val="24"/>
          <w:szCs w:val="24"/>
        </w:rPr>
        <w:t>.</w:t>
      </w:r>
      <w:r w:rsidR="001F51CE" w:rsidRPr="000D6FA1">
        <w:rPr>
          <w:rFonts w:ascii="Garamond" w:hAnsi="Garamond" w:cs="Times New Roman"/>
          <w:sz w:val="24"/>
          <w:szCs w:val="24"/>
        </w:rPr>
        <w:t xml:space="preserve"> </w:t>
      </w:r>
      <w:r w:rsidR="003555D4" w:rsidRPr="000D6FA1">
        <w:rPr>
          <w:rFonts w:ascii="Garamond" w:hAnsi="Garamond" w:cs="Times New Roman"/>
          <w:sz w:val="24"/>
          <w:szCs w:val="24"/>
        </w:rPr>
        <w:t>veljač</w:t>
      </w:r>
      <w:r w:rsidR="000D6FA1" w:rsidRPr="000D6FA1">
        <w:rPr>
          <w:rFonts w:ascii="Garamond" w:hAnsi="Garamond" w:cs="Times New Roman"/>
          <w:sz w:val="24"/>
          <w:szCs w:val="24"/>
        </w:rPr>
        <w:t>e</w:t>
      </w:r>
      <w:r w:rsidR="003555D4" w:rsidRPr="000D6FA1">
        <w:rPr>
          <w:rFonts w:ascii="Garamond" w:hAnsi="Garamond" w:cs="Times New Roman"/>
          <w:sz w:val="24"/>
          <w:szCs w:val="24"/>
        </w:rPr>
        <w:t xml:space="preserve"> </w:t>
      </w:r>
      <w:r w:rsidR="001F51CE" w:rsidRPr="000D6FA1">
        <w:rPr>
          <w:rFonts w:ascii="Garamond" w:hAnsi="Garamond" w:cs="Times New Roman"/>
          <w:sz w:val="24"/>
          <w:szCs w:val="24"/>
        </w:rPr>
        <w:t>20</w:t>
      </w:r>
      <w:r w:rsidR="00FA1893" w:rsidRPr="000D6FA1">
        <w:rPr>
          <w:rFonts w:ascii="Garamond" w:hAnsi="Garamond" w:cs="Times New Roman"/>
          <w:sz w:val="24"/>
          <w:szCs w:val="24"/>
        </w:rPr>
        <w:t>2</w:t>
      </w:r>
      <w:r w:rsidR="003555D4" w:rsidRPr="000D6FA1">
        <w:rPr>
          <w:rFonts w:ascii="Garamond" w:hAnsi="Garamond" w:cs="Times New Roman"/>
          <w:sz w:val="24"/>
          <w:szCs w:val="24"/>
        </w:rPr>
        <w:t>5</w:t>
      </w:r>
      <w:r w:rsidR="001F51CE" w:rsidRPr="000D6FA1">
        <w:rPr>
          <w:rFonts w:ascii="Garamond" w:hAnsi="Garamond" w:cs="Times New Roman"/>
          <w:sz w:val="24"/>
          <w:szCs w:val="24"/>
        </w:rPr>
        <w:t xml:space="preserve">. </w:t>
      </w:r>
      <w:r w:rsidR="00FA1893" w:rsidRPr="000D6FA1">
        <w:rPr>
          <w:rFonts w:ascii="Garamond" w:hAnsi="Garamond" w:cs="Times New Roman"/>
          <w:sz w:val="24"/>
          <w:szCs w:val="24"/>
        </w:rPr>
        <w:t>g</w:t>
      </w:r>
      <w:r w:rsidR="001F51CE" w:rsidRPr="000D6FA1">
        <w:rPr>
          <w:rFonts w:ascii="Garamond" w:hAnsi="Garamond" w:cs="Times New Roman"/>
          <w:sz w:val="24"/>
          <w:szCs w:val="24"/>
        </w:rPr>
        <w:t>odine</w:t>
      </w:r>
      <w:r w:rsidR="00FA1893" w:rsidRPr="000D6FA1">
        <w:rPr>
          <w:rFonts w:ascii="Garamond" w:hAnsi="Garamond" w:cs="Times New Roman"/>
          <w:sz w:val="24"/>
          <w:szCs w:val="24"/>
        </w:rPr>
        <w:t xml:space="preserve">, donijelo je </w:t>
      </w:r>
    </w:p>
    <w:p w14:paraId="17334E0D" w14:textId="77777777" w:rsidR="00CD6F1A" w:rsidRPr="000D6FA1" w:rsidRDefault="00CD6F1A" w:rsidP="00CD6F1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26460677" w14:textId="28BEDB60" w:rsidR="00442B6D" w:rsidRPr="000D6FA1" w:rsidRDefault="00A261EB" w:rsidP="00CD6F1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0D6FA1">
        <w:rPr>
          <w:rFonts w:ascii="Garamond" w:hAnsi="Garamond" w:cs="Times New Roman"/>
          <w:b/>
          <w:sz w:val="24"/>
          <w:szCs w:val="24"/>
        </w:rPr>
        <w:t>ODLUK</w:t>
      </w:r>
      <w:r w:rsidR="00FE3080" w:rsidRPr="000D6FA1">
        <w:rPr>
          <w:rFonts w:ascii="Garamond" w:hAnsi="Garamond" w:cs="Times New Roman"/>
          <w:b/>
          <w:sz w:val="24"/>
          <w:szCs w:val="24"/>
        </w:rPr>
        <w:t>U</w:t>
      </w:r>
    </w:p>
    <w:p w14:paraId="4872EC60" w14:textId="502C98A7" w:rsidR="00442B6D" w:rsidRPr="000D6FA1" w:rsidRDefault="00FA1893" w:rsidP="00794A31">
      <w:pPr>
        <w:jc w:val="center"/>
        <w:rPr>
          <w:rFonts w:ascii="Garamond" w:hAnsi="Garamond" w:cs="Times New Roman"/>
          <w:b/>
          <w:sz w:val="24"/>
          <w:szCs w:val="24"/>
        </w:rPr>
      </w:pPr>
      <w:bookmarkStart w:id="1" w:name="_Hlk187843117"/>
      <w:r w:rsidRPr="000D6FA1">
        <w:rPr>
          <w:rFonts w:ascii="Garamond" w:hAnsi="Garamond" w:cs="Times New Roman"/>
          <w:b/>
          <w:sz w:val="24"/>
          <w:szCs w:val="24"/>
        </w:rPr>
        <w:t xml:space="preserve">o </w:t>
      </w:r>
      <w:r w:rsidR="00571B44" w:rsidRPr="000D6FA1">
        <w:rPr>
          <w:rFonts w:ascii="Garamond" w:hAnsi="Garamond" w:cs="Times New Roman"/>
          <w:b/>
          <w:sz w:val="24"/>
          <w:szCs w:val="24"/>
        </w:rPr>
        <w:t>visini paušalnog poreza po krevetu, smještajnoj jedinici u kampu i smješta</w:t>
      </w:r>
      <w:r w:rsidR="00794A31" w:rsidRPr="000D6FA1">
        <w:rPr>
          <w:rFonts w:ascii="Garamond" w:hAnsi="Garamond" w:cs="Times New Roman"/>
          <w:b/>
          <w:sz w:val="24"/>
          <w:szCs w:val="24"/>
        </w:rPr>
        <w:t>j</w:t>
      </w:r>
      <w:r w:rsidR="00571B44" w:rsidRPr="000D6FA1">
        <w:rPr>
          <w:rFonts w:ascii="Garamond" w:hAnsi="Garamond" w:cs="Times New Roman"/>
          <w:b/>
          <w:sz w:val="24"/>
          <w:szCs w:val="24"/>
        </w:rPr>
        <w:t xml:space="preserve">noj jedinici u </w:t>
      </w:r>
      <w:r w:rsidR="00794A31" w:rsidRPr="000D6FA1">
        <w:rPr>
          <w:rFonts w:ascii="Garamond" w:hAnsi="Garamond" w:cs="Times New Roman"/>
          <w:b/>
          <w:sz w:val="24"/>
          <w:szCs w:val="24"/>
        </w:rPr>
        <w:t xml:space="preserve">objektu za </w:t>
      </w:r>
      <w:r w:rsidR="00571B44" w:rsidRPr="000D6FA1">
        <w:rPr>
          <w:rFonts w:ascii="Garamond" w:hAnsi="Garamond" w:cs="Times New Roman"/>
          <w:b/>
          <w:sz w:val="24"/>
          <w:szCs w:val="24"/>
        </w:rPr>
        <w:t>robinzonsk</w:t>
      </w:r>
      <w:r w:rsidR="00794A31" w:rsidRPr="000D6FA1">
        <w:rPr>
          <w:rFonts w:ascii="Garamond" w:hAnsi="Garamond" w:cs="Times New Roman"/>
          <w:b/>
          <w:sz w:val="24"/>
          <w:szCs w:val="24"/>
        </w:rPr>
        <w:t>i</w:t>
      </w:r>
      <w:r w:rsidR="00571B44" w:rsidRPr="000D6FA1">
        <w:rPr>
          <w:rFonts w:ascii="Garamond" w:hAnsi="Garamond" w:cs="Times New Roman"/>
          <w:b/>
          <w:sz w:val="24"/>
          <w:szCs w:val="24"/>
        </w:rPr>
        <w:t xml:space="preserve"> s</w:t>
      </w:r>
      <w:r w:rsidR="00FB7B57" w:rsidRPr="000D6FA1">
        <w:rPr>
          <w:rFonts w:ascii="Garamond" w:hAnsi="Garamond" w:cs="Times New Roman"/>
          <w:b/>
          <w:sz w:val="24"/>
          <w:szCs w:val="24"/>
        </w:rPr>
        <w:t>m</w:t>
      </w:r>
      <w:r w:rsidR="00571B44" w:rsidRPr="000D6FA1">
        <w:rPr>
          <w:rFonts w:ascii="Garamond" w:hAnsi="Garamond" w:cs="Times New Roman"/>
          <w:b/>
          <w:sz w:val="24"/>
          <w:szCs w:val="24"/>
        </w:rPr>
        <w:t>ještaj</w:t>
      </w:r>
    </w:p>
    <w:bookmarkEnd w:id="1"/>
    <w:p w14:paraId="7BE2FAE2" w14:textId="49E3EF33" w:rsidR="00442B6D" w:rsidRPr="000D6FA1" w:rsidRDefault="00442B6D" w:rsidP="00794A31">
      <w:pPr>
        <w:tabs>
          <w:tab w:val="left" w:pos="914"/>
        </w:tabs>
        <w:rPr>
          <w:rFonts w:ascii="Garamond" w:eastAsia="Arial" w:hAnsi="Garamond" w:cs="Times New Roman"/>
          <w:sz w:val="24"/>
          <w:szCs w:val="24"/>
        </w:rPr>
      </w:pPr>
    </w:p>
    <w:p w14:paraId="4DBFB267" w14:textId="77777777" w:rsidR="00442B6D" w:rsidRPr="000D6FA1" w:rsidRDefault="00442B6D">
      <w:pPr>
        <w:spacing w:before="10"/>
        <w:rPr>
          <w:rFonts w:ascii="Garamond" w:eastAsia="Arial" w:hAnsi="Garamond" w:cs="Times New Roman"/>
          <w:b/>
          <w:bCs/>
          <w:sz w:val="24"/>
          <w:szCs w:val="24"/>
        </w:rPr>
      </w:pPr>
    </w:p>
    <w:p w14:paraId="4E2BEE76" w14:textId="77777777" w:rsidR="00442B6D" w:rsidRPr="000D6FA1" w:rsidRDefault="00A261EB" w:rsidP="001F51CE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D6FA1">
        <w:rPr>
          <w:rFonts w:ascii="Garamond" w:hAnsi="Garamond" w:cs="Times New Roman"/>
          <w:b/>
          <w:bCs/>
          <w:sz w:val="24"/>
          <w:szCs w:val="24"/>
        </w:rPr>
        <w:t>Članak</w:t>
      </w:r>
      <w:r w:rsidRPr="000D6FA1">
        <w:rPr>
          <w:rFonts w:ascii="Garamond" w:hAnsi="Garamond" w:cs="Times New Roman"/>
          <w:b/>
          <w:bCs/>
          <w:spacing w:val="-2"/>
          <w:sz w:val="24"/>
          <w:szCs w:val="24"/>
        </w:rPr>
        <w:t xml:space="preserve"> </w:t>
      </w:r>
      <w:r w:rsidRPr="000D6FA1">
        <w:rPr>
          <w:rFonts w:ascii="Garamond" w:hAnsi="Garamond" w:cs="Times New Roman"/>
          <w:b/>
          <w:bCs/>
          <w:sz w:val="24"/>
          <w:szCs w:val="24"/>
        </w:rPr>
        <w:t>1.</w:t>
      </w:r>
    </w:p>
    <w:p w14:paraId="548E9F23" w14:textId="5B85D447" w:rsidR="00446D39" w:rsidRPr="000D6FA1" w:rsidRDefault="00446D39" w:rsidP="00446D39">
      <w:pPr>
        <w:ind w:firstLine="720"/>
        <w:rPr>
          <w:rFonts w:ascii="Garamond" w:eastAsia="Arial" w:hAnsi="Garamond" w:cs="Times New Roman"/>
          <w:sz w:val="24"/>
          <w:szCs w:val="24"/>
        </w:rPr>
      </w:pPr>
      <w:r w:rsidRPr="000D6FA1">
        <w:rPr>
          <w:rFonts w:ascii="Garamond" w:eastAsia="Arial" w:hAnsi="Garamond" w:cs="Times New Roman"/>
          <w:sz w:val="24"/>
          <w:szCs w:val="24"/>
        </w:rPr>
        <w:t>Ovom Odlukom o visini paušalnog poreza za djelatnosti iznajmljivanja i smještaja u turizmu (dalje u tekstu: Odluka) određuje se visina paušalnog poreza po krevetu odnosno po smještajnoj jedinici u kampu i/ili kamp-odmorištu odnosno po smještajnoj jedinici u objektu za robinzonski smještaj, a koji se plaća na području Općine Sv</w:t>
      </w:r>
      <w:r w:rsidR="000D6FA1" w:rsidRPr="000D6FA1">
        <w:rPr>
          <w:rFonts w:ascii="Garamond" w:eastAsia="Arial" w:hAnsi="Garamond" w:cs="Times New Roman"/>
          <w:sz w:val="24"/>
          <w:szCs w:val="24"/>
        </w:rPr>
        <w:t>. Lovreč</w:t>
      </w:r>
      <w:r w:rsidRPr="000D6FA1">
        <w:rPr>
          <w:rFonts w:ascii="Garamond" w:eastAsia="Arial" w:hAnsi="Garamond" w:cs="Times New Roman"/>
          <w:sz w:val="24"/>
          <w:szCs w:val="24"/>
        </w:rPr>
        <w:t xml:space="preserve"> sukladno zakonu i podzakonskom aktu kojim se uređuje porez na dohodak te sukladno ovoj Odluci.</w:t>
      </w:r>
    </w:p>
    <w:p w14:paraId="762A08FB" w14:textId="45A78144" w:rsidR="002A0898" w:rsidRPr="000D6FA1" w:rsidRDefault="00794A31" w:rsidP="00CD6F1A">
      <w:pPr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 xml:space="preserve"> </w:t>
      </w:r>
      <w:r w:rsidR="00FE3080" w:rsidRPr="000D6FA1">
        <w:rPr>
          <w:rFonts w:ascii="Garamond" w:hAnsi="Garamond" w:cs="Times New Roman"/>
          <w:sz w:val="24"/>
          <w:szCs w:val="24"/>
        </w:rPr>
        <w:t xml:space="preserve"> </w:t>
      </w:r>
      <w:r w:rsidR="001C3D54" w:rsidRPr="000D6FA1">
        <w:rPr>
          <w:rFonts w:ascii="Garamond" w:hAnsi="Garamond" w:cs="Times New Roman"/>
          <w:sz w:val="24"/>
          <w:szCs w:val="24"/>
        </w:rPr>
        <w:t xml:space="preserve"> </w:t>
      </w:r>
      <w:r w:rsidR="00A261EB" w:rsidRPr="000D6FA1">
        <w:rPr>
          <w:rFonts w:ascii="Garamond" w:hAnsi="Garamond" w:cs="Times New Roman"/>
          <w:sz w:val="24"/>
          <w:szCs w:val="24"/>
        </w:rPr>
        <w:t xml:space="preserve"> </w:t>
      </w:r>
    </w:p>
    <w:p w14:paraId="37E03FAD" w14:textId="77777777" w:rsidR="00442B6D" w:rsidRPr="000D6FA1" w:rsidRDefault="00A261EB" w:rsidP="00C629D9">
      <w:pPr>
        <w:jc w:val="center"/>
        <w:rPr>
          <w:rFonts w:ascii="Garamond" w:eastAsia="Arial" w:hAnsi="Garamond" w:cs="Times New Roman"/>
          <w:b/>
          <w:bCs/>
          <w:sz w:val="24"/>
          <w:szCs w:val="24"/>
        </w:rPr>
      </w:pPr>
      <w:r w:rsidRPr="000D6FA1">
        <w:rPr>
          <w:rFonts w:ascii="Garamond" w:hAnsi="Garamond" w:cs="Times New Roman"/>
          <w:b/>
          <w:bCs/>
          <w:sz w:val="24"/>
          <w:szCs w:val="24"/>
        </w:rPr>
        <w:t>Članak</w:t>
      </w:r>
      <w:r w:rsidRPr="000D6FA1">
        <w:rPr>
          <w:rFonts w:ascii="Garamond" w:hAnsi="Garamond" w:cs="Times New Roman"/>
          <w:b/>
          <w:bCs/>
          <w:spacing w:val="-2"/>
          <w:sz w:val="24"/>
          <w:szCs w:val="24"/>
        </w:rPr>
        <w:t xml:space="preserve"> </w:t>
      </w:r>
      <w:r w:rsidRPr="000D6FA1">
        <w:rPr>
          <w:rFonts w:ascii="Garamond" w:hAnsi="Garamond" w:cs="Times New Roman"/>
          <w:b/>
          <w:bCs/>
          <w:sz w:val="24"/>
          <w:szCs w:val="24"/>
        </w:rPr>
        <w:t>2.</w:t>
      </w:r>
    </w:p>
    <w:p w14:paraId="096F9421" w14:textId="5E483099" w:rsidR="007077D8" w:rsidRPr="000D6FA1" w:rsidRDefault="007077D8" w:rsidP="007077D8">
      <w:pPr>
        <w:ind w:firstLine="720"/>
        <w:rPr>
          <w:rFonts w:ascii="Garamond" w:eastAsia="Arial" w:hAnsi="Garamond" w:cs="Times New Roman"/>
          <w:sz w:val="24"/>
          <w:szCs w:val="24"/>
        </w:rPr>
      </w:pPr>
      <w:r w:rsidRPr="000D6FA1">
        <w:rPr>
          <w:rFonts w:ascii="Garamond" w:eastAsia="Arial" w:hAnsi="Garamond" w:cs="Times New Roman"/>
          <w:sz w:val="24"/>
          <w:szCs w:val="24"/>
        </w:rPr>
        <w:t>Visina paušalnog poreza iz članka 1. ove Odluke određuje se za sva naselja na području Općine Sv</w:t>
      </w:r>
      <w:r w:rsidR="000D6FA1" w:rsidRPr="000D6FA1">
        <w:rPr>
          <w:rFonts w:ascii="Garamond" w:eastAsia="Arial" w:hAnsi="Garamond" w:cs="Times New Roman"/>
          <w:sz w:val="24"/>
          <w:szCs w:val="24"/>
        </w:rPr>
        <w:t>. Lovreč</w:t>
      </w:r>
      <w:r w:rsidRPr="000D6FA1">
        <w:rPr>
          <w:rFonts w:ascii="Garamond" w:eastAsia="Arial" w:hAnsi="Garamond" w:cs="Times New Roman"/>
          <w:sz w:val="24"/>
          <w:szCs w:val="24"/>
        </w:rPr>
        <w:t xml:space="preserve"> u kojima se nalazi krevet, soba, stan (apartman) i kuća za odmor, smještena jedinica u kampu i/ili kamp odmorištu i smještena jedinica u objektu za robinzonski smještaj.</w:t>
      </w:r>
    </w:p>
    <w:p w14:paraId="7221868E" w14:textId="77777777" w:rsidR="007077D8" w:rsidRPr="000D6FA1" w:rsidRDefault="007077D8" w:rsidP="007077D8">
      <w:pPr>
        <w:ind w:firstLine="720"/>
        <w:rPr>
          <w:rFonts w:ascii="Garamond" w:eastAsia="Arial" w:hAnsi="Garamond" w:cs="Times New Roman"/>
          <w:b/>
          <w:bCs/>
          <w:sz w:val="24"/>
          <w:szCs w:val="24"/>
        </w:rPr>
      </w:pPr>
    </w:p>
    <w:p w14:paraId="311FACBE" w14:textId="77777777" w:rsidR="007077D8" w:rsidRPr="000D6FA1" w:rsidRDefault="007077D8" w:rsidP="007077D8">
      <w:pPr>
        <w:ind w:left="3600" w:firstLine="720"/>
        <w:rPr>
          <w:rFonts w:ascii="Garamond" w:eastAsia="Arial" w:hAnsi="Garamond" w:cs="Times New Roman"/>
          <w:b/>
          <w:bCs/>
          <w:sz w:val="24"/>
          <w:szCs w:val="24"/>
        </w:rPr>
      </w:pPr>
    </w:p>
    <w:p w14:paraId="3F8B443A" w14:textId="60EC6056" w:rsidR="007077D8" w:rsidRPr="000D6FA1" w:rsidRDefault="007077D8" w:rsidP="007077D8">
      <w:pPr>
        <w:ind w:left="3600" w:firstLine="720"/>
        <w:rPr>
          <w:rFonts w:ascii="Garamond" w:eastAsia="Arial" w:hAnsi="Garamond" w:cs="Times New Roman"/>
          <w:b/>
          <w:bCs/>
          <w:sz w:val="24"/>
          <w:szCs w:val="24"/>
        </w:rPr>
      </w:pPr>
      <w:r w:rsidRPr="000D6FA1">
        <w:rPr>
          <w:rFonts w:ascii="Garamond" w:eastAsia="Arial" w:hAnsi="Garamond" w:cs="Times New Roman"/>
          <w:b/>
          <w:bCs/>
          <w:sz w:val="24"/>
          <w:szCs w:val="24"/>
        </w:rPr>
        <w:t>Članak 3.</w:t>
      </w:r>
    </w:p>
    <w:p w14:paraId="28F36514" w14:textId="4D1B3864" w:rsidR="00442B6D" w:rsidRPr="000D6FA1" w:rsidRDefault="00E03334" w:rsidP="00CD6F1A">
      <w:pPr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 xml:space="preserve">     </w:t>
      </w:r>
      <w:r w:rsidR="00794A31" w:rsidRPr="000D6FA1">
        <w:rPr>
          <w:rFonts w:ascii="Garamond" w:hAnsi="Garamond" w:cs="Times New Roman"/>
          <w:sz w:val="24"/>
          <w:szCs w:val="24"/>
        </w:rPr>
        <w:t xml:space="preserve">Visina paušalnog poreza na dohodak iz članka 1. ove Odluke za sva naselja na području </w:t>
      </w:r>
      <w:r w:rsidR="00D9387D" w:rsidRPr="000D6FA1">
        <w:rPr>
          <w:rFonts w:ascii="Garamond" w:hAnsi="Garamond" w:cs="Times New Roman"/>
          <w:sz w:val="24"/>
          <w:szCs w:val="24"/>
        </w:rPr>
        <w:t>Općin</w:t>
      </w:r>
      <w:r w:rsidR="00794A31" w:rsidRPr="000D6FA1">
        <w:rPr>
          <w:rFonts w:ascii="Garamond" w:hAnsi="Garamond" w:cs="Times New Roman"/>
          <w:sz w:val="24"/>
          <w:szCs w:val="24"/>
        </w:rPr>
        <w:t>e</w:t>
      </w:r>
      <w:r w:rsidR="00FE3080" w:rsidRPr="000D6FA1">
        <w:rPr>
          <w:rFonts w:ascii="Garamond" w:hAnsi="Garamond" w:cs="Times New Roman"/>
          <w:sz w:val="24"/>
          <w:szCs w:val="24"/>
        </w:rPr>
        <w:t xml:space="preserve"> Sv</w:t>
      </w:r>
      <w:r w:rsidR="000D6FA1" w:rsidRPr="000D6FA1">
        <w:rPr>
          <w:rFonts w:ascii="Garamond" w:hAnsi="Garamond" w:cs="Times New Roman"/>
          <w:sz w:val="24"/>
          <w:szCs w:val="24"/>
        </w:rPr>
        <w:t>. Lovreč</w:t>
      </w:r>
      <w:r w:rsidR="00FE3080" w:rsidRPr="000D6FA1">
        <w:rPr>
          <w:rFonts w:ascii="Garamond" w:hAnsi="Garamond" w:cs="Times New Roman"/>
          <w:sz w:val="24"/>
          <w:szCs w:val="24"/>
        </w:rPr>
        <w:t xml:space="preserve"> </w:t>
      </w:r>
      <w:r w:rsidR="00794A31" w:rsidRPr="000D6FA1">
        <w:rPr>
          <w:rFonts w:ascii="Garamond" w:hAnsi="Garamond" w:cs="Times New Roman"/>
          <w:sz w:val="24"/>
          <w:szCs w:val="24"/>
        </w:rPr>
        <w:t>iznosi</w:t>
      </w:r>
      <w:r w:rsidR="00A261EB" w:rsidRPr="000D6FA1">
        <w:rPr>
          <w:rFonts w:ascii="Garamond" w:hAnsi="Garamond" w:cs="Times New Roman"/>
          <w:sz w:val="24"/>
          <w:szCs w:val="24"/>
        </w:rPr>
        <w:t>:</w:t>
      </w:r>
    </w:p>
    <w:p w14:paraId="4B34266F" w14:textId="1E4B431F" w:rsidR="00794A31" w:rsidRPr="000D6FA1" w:rsidRDefault="00232A23" w:rsidP="00794A31">
      <w:pPr>
        <w:pStyle w:val="Odlomakpopisa"/>
        <w:numPr>
          <w:ilvl w:val="0"/>
          <w:numId w:val="21"/>
        </w:numPr>
        <w:rPr>
          <w:rFonts w:ascii="Garamond" w:eastAsia="Arial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>30</w:t>
      </w:r>
      <w:r w:rsidR="00794A31" w:rsidRPr="000D6FA1">
        <w:rPr>
          <w:rFonts w:ascii="Garamond" w:hAnsi="Garamond" w:cs="Times New Roman"/>
          <w:sz w:val="24"/>
          <w:szCs w:val="24"/>
        </w:rPr>
        <w:t>,00 EUR po krevetu,</w:t>
      </w:r>
    </w:p>
    <w:p w14:paraId="54F89B2B" w14:textId="163DC56E" w:rsidR="00794A31" w:rsidRPr="000D6FA1" w:rsidRDefault="00232A23" w:rsidP="00794A31">
      <w:pPr>
        <w:pStyle w:val="Odlomakpopisa"/>
        <w:numPr>
          <w:ilvl w:val="0"/>
          <w:numId w:val="21"/>
        </w:numPr>
        <w:rPr>
          <w:rFonts w:ascii="Garamond" w:eastAsia="Arial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>30</w:t>
      </w:r>
      <w:r w:rsidR="00794A31" w:rsidRPr="000D6FA1">
        <w:rPr>
          <w:rFonts w:ascii="Garamond" w:hAnsi="Garamond" w:cs="Times New Roman"/>
          <w:sz w:val="24"/>
          <w:szCs w:val="24"/>
        </w:rPr>
        <w:t>,00 EUR po smještajnoj jedinici u kampu i/ili kamp odmorištu</w:t>
      </w:r>
    </w:p>
    <w:p w14:paraId="5C4C0248" w14:textId="2036DD62" w:rsidR="00442B6D" w:rsidRPr="000D6FA1" w:rsidRDefault="00232A23" w:rsidP="00794A31">
      <w:pPr>
        <w:pStyle w:val="Odlomakpopisa"/>
        <w:numPr>
          <w:ilvl w:val="0"/>
          <w:numId w:val="21"/>
        </w:numPr>
        <w:rPr>
          <w:rFonts w:ascii="Garamond" w:eastAsia="Arial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>30</w:t>
      </w:r>
      <w:r w:rsidR="00794A31" w:rsidRPr="000D6FA1">
        <w:rPr>
          <w:rFonts w:ascii="Garamond" w:hAnsi="Garamond" w:cs="Times New Roman"/>
          <w:sz w:val="24"/>
          <w:szCs w:val="24"/>
        </w:rPr>
        <w:t xml:space="preserve">,00 EUR po smještajnoj jedinici u objektu za robinzonski turizam. </w:t>
      </w:r>
    </w:p>
    <w:p w14:paraId="75FA7296" w14:textId="77777777" w:rsidR="00794A31" w:rsidRPr="000D6FA1" w:rsidRDefault="00794A31" w:rsidP="00794A31">
      <w:pPr>
        <w:ind w:left="360"/>
        <w:rPr>
          <w:rFonts w:ascii="Garamond" w:eastAsia="Arial" w:hAnsi="Garamond" w:cs="Times New Roman"/>
          <w:sz w:val="24"/>
          <w:szCs w:val="24"/>
        </w:rPr>
      </w:pPr>
    </w:p>
    <w:p w14:paraId="547D85BD" w14:textId="77777777" w:rsidR="002A0898" w:rsidRPr="000D6FA1" w:rsidRDefault="002A0898" w:rsidP="00794A31">
      <w:pPr>
        <w:ind w:left="360"/>
        <w:rPr>
          <w:rFonts w:ascii="Garamond" w:eastAsia="Arial" w:hAnsi="Garamond" w:cs="Times New Roman"/>
          <w:sz w:val="24"/>
          <w:szCs w:val="24"/>
        </w:rPr>
      </w:pPr>
    </w:p>
    <w:p w14:paraId="1269F242" w14:textId="4BFE7CD9" w:rsidR="00734781" w:rsidRPr="000D6FA1" w:rsidRDefault="00A261EB" w:rsidP="00794A31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D6FA1">
        <w:rPr>
          <w:rFonts w:ascii="Garamond" w:hAnsi="Garamond" w:cs="Times New Roman"/>
          <w:b/>
          <w:bCs/>
          <w:sz w:val="24"/>
          <w:szCs w:val="24"/>
        </w:rPr>
        <w:t>Članak</w:t>
      </w:r>
      <w:r w:rsidR="007077D8" w:rsidRPr="000D6FA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7077D8" w:rsidRPr="000D6FA1">
        <w:rPr>
          <w:rFonts w:ascii="Garamond" w:hAnsi="Garamond" w:cs="Times New Roman"/>
          <w:b/>
          <w:bCs/>
          <w:spacing w:val="-2"/>
          <w:sz w:val="24"/>
          <w:szCs w:val="24"/>
        </w:rPr>
        <w:t>4</w:t>
      </w:r>
      <w:r w:rsidRPr="000D6FA1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4308D465" w14:textId="233F3355" w:rsidR="007077D8" w:rsidRPr="000D6FA1" w:rsidRDefault="007077D8" w:rsidP="000D6FA1">
      <w:pPr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>Godišnji paušalni dohodak utvrđuje se poreznim rješenjem.</w:t>
      </w:r>
    </w:p>
    <w:p w14:paraId="457C7256" w14:textId="5D021BA3" w:rsidR="007077D8" w:rsidRPr="000D6FA1" w:rsidRDefault="007077D8" w:rsidP="000D6FA1">
      <w:pPr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>Rješenje iz stavka 1. ovoga članka donosi nadležna ispostava Porezne uprave.</w:t>
      </w:r>
    </w:p>
    <w:p w14:paraId="6F90752A" w14:textId="77777777" w:rsidR="002A0898" w:rsidRPr="000D6FA1" w:rsidRDefault="002A0898" w:rsidP="007077D8">
      <w:pPr>
        <w:rPr>
          <w:rFonts w:ascii="Garamond" w:hAnsi="Garamond" w:cs="Times New Roman"/>
          <w:sz w:val="24"/>
          <w:szCs w:val="24"/>
        </w:rPr>
      </w:pPr>
    </w:p>
    <w:p w14:paraId="519C6141" w14:textId="77777777" w:rsidR="002A0898" w:rsidRPr="000D6FA1" w:rsidRDefault="002A0898" w:rsidP="007077D8">
      <w:pPr>
        <w:rPr>
          <w:rFonts w:ascii="Garamond" w:hAnsi="Garamond" w:cs="Times New Roman"/>
          <w:sz w:val="24"/>
          <w:szCs w:val="24"/>
        </w:rPr>
      </w:pPr>
    </w:p>
    <w:p w14:paraId="3566DDB1" w14:textId="1FFF8826" w:rsidR="002A0898" w:rsidRPr="000D6FA1" w:rsidRDefault="002A0898" w:rsidP="002A0898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D6FA1">
        <w:rPr>
          <w:rFonts w:ascii="Garamond" w:hAnsi="Garamond" w:cs="Times New Roman"/>
          <w:b/>
          <w:bCs/>
          <w:sz w:val="24"/>
          <w:szCs w:val="24"/>
        </w:rPr>
        <w:t xml:space="preserve">Članak 5. </w:t>
      </w:r>
    </w:p>
    <w:p w14:paraId="375A1687" w14:textId="6E184A2E" w:rsidR="007077D8" w:rsidRPr="000D6FA1" w:rsidRDefault="007077D8" w:rsidP="000D6FA1">
      <w:pPr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>Danom stupanja na snagu ove Odluke prestaje važiti Odluka o visini paušalnog poreza po krevetu, smještajnoj jedinici u kampu i smještajnoj jedinici u objektu za robinzonski smještaj (</w:t>
      </w:r>
      <w:r w:rsidR="00DC27BF">
        <w:rPr>
          <w:rFonts w:ascii="Garamond" w:hAnsi="Garamond" w:cs="Times New Roman"/>
          <w:sz w:val="24"/>
          <w:szCs w:val="24"/>
        </w:rPr>
        <w:t>„</w:t>
      </w:r>
      <w:r w:rsidRPr="000D6FA1">
        <w:rPr>
          <w:rFonts w:ascii="Garamond" w:hAnsi="Garamond" w:cs="Times New Roman"/>
          <w:sz w:val="24"/>
          <w:szCs w:val="24"/>
        </w:rPr>
        <w:t>Službene novine Općine Sv</w:t>
      </w:r>
      <w:r w:rsidR="00DC27BF">
        <w:rPr>
          <w:rFonts w:ascii="Garamond" w:hAnsi="Garamond" w:cs="Times New Roman"/>
          <w:sz w:val="24"/>
          <w:szCs w:val="24"/>
        </w:rPr>
        <w:t>. Lovreč“</w:t>
      </w:r>
      <w:r w:rsidRPr="000D6FA1">
        <w:rPr>
          <w:rFonts w:ascii="Garamond" w:hAnsi="Garamond" w:cs="Times New Roman"/>
          <w:sz w:val="24"/>
          <w:szCs w:val="24"/>
        </w:rPr>
        <w:t xml:space="preserve"> br. </w:t>
      </w:r>
      <w:r w:rsidR="00DC27BF">
        <w:rPr>
          <w:rFonts w:ascii="Garamond" w:hAnsi="Garamond" w:cs="Times New Roman"/>
          <w:sz w:val="24"/>
          <w:szCs w:val="24"/>
        </w:rPr>
        <w:t>2/19 i 1/20</w:t>
      </w:r>
      <w:r w:rsidRPr="000D6FA1">
        <w:rPr>
          <w:rFonts w:ascii="Garamond" w:hAnsi="Garamond" w:cs="Times New Roman"/>
          <w:sz w:val="24"/>
          <w:szCs w:val="24"/>
        </w:rPr>
        <w:t xml:space="preserve">).  </w:t>
      </w:r>
    </w:p>
    <w:p w14:paraId="13BB26F0" w14:textId="77777777" w:rsidR="00FE6E7A" w:rsidRPr="000D6FA1" w:rsidRDefault="00FE6E7A" w:rsidP="00FE6E7A">
      <w:pPr>
        <w:rPr>
          <w:rFonts w:ascii="Garamond" w:hAnsi="Garamond" w:cs="Times New Roman"/>
          <w:b/>
          <w:bCs/>
          <w:sz w:val="24"/>
          <w:szCs w:val="24"/>
        </w:rPr>
      </w:pPr>
    </w:p>
    <w:p w14:paraId="6833D581" w14:textId="7628A6E5" w:rsidR="00734781" w:rsidRPr="000D6FA1" w:rsidRDefault="00FE6E7A" w:rsidP="00864D43">
      <w:pPr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 xml:space="preserve">    </w:t>
      </w:r>
    </w:p>
    <w:p w14:paraId="279298B2" w14:textId="6AF7C2F3" w:rsidR="00734781" w:rsidRPr="000D6FA1" w:rsidRDefault="00432C41" w:rsidP="00B722AA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D6FA1">
        <w:rPr>
          <w:rFonts w:ascii="Garamond" w:hAnsi="Garamond" w:cs="Times New Roman"/>
          <w:b/>
          <w:bCs/>
          <w:sz w:val="24"/>
          <w:szCs w:val="24"/>
        </w:rPr>
        <w:t xml:space="preserve">   </w:t>
      </w:r>
      <w:r w:rsidR="00734781" w:rsidRPr="000D6FA1">
        <w:rPr>
          <w:rFonts w:ascii="Garamond" w:hAnsi="Garamond" w:cs="Times New Roman"/>
          <w:b/>
          <w:bCs/>
          <w:sz w:val="24"/>
          <w:szCs w:val="24"/>
        </w:rPr>
        <w:t>Članak</w:t>
      </w:r>
      <w:r w:rsidR="00734781" w:rsidRPr="000D6FA1">
        <w:rPr>
          <w:rFonts w:ascii="Garamond" w:hAnsi="Garamond" w:cs="Times New Roman"/>
          <w:b/>
          <w:bCs/>
          <w:spacing w:val="-3"/>
          <w:sz w:val="24"/>
          <w:szCs w:val="24"/>
        </w:rPr>
        <w:t xml:space="preserve"> </w:t>
      </w:r>
      <w:r w:rsidR="002A0898" w:rsidRPr="000D6FA1">
        <w:rPr>
          <w:rFonts w:ascii="Garamond" w:hAnsi="Garamond" w:cs="Times New Roman"/>
          <w:b/>
          <w:bCs/>
          <w:spacing w:val="-3"/>
          <w:sz w:val="24"/>
          <w:szCs w:val="24"/>
        </w:rPr>
        <w:t>6</w:t>
      </w:r>
      <w:r w:rsidR="00734781" w:rsidRPr="000D6FA1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7E8A1161" w14:textId="1DB15991" w:rsidR="00BD1D5F" w:rsidRPr="000D6FA1" w:rsidRDefault="00232A23" w:rsidP="00232A23">
      <w:pPr>
        <w:rPr>
          <w:rFonts w:ascii="Garamond" w:eastAsia="Arial" w:hAnsi="Garamond" w:cs="Times New Roman"/>
          <w:sz w:val="24"/>
          <w:szCs w:val="24"/>
        </w:rPr>
      </w:pPr>
      <w:r w:rsidRPr="000D6FA1">
        <w:rPr>
          <w:rFonts w:ascii="Garamond" w:eastAsia="Arial" w:hAnsi="Garamond" w:cs="Times New Roman"/>
          <w:sz w:val="24"/>
          <w:szCs w:val="24"/>
        </w:rPr>
        <w:t>Ova Odluka stupa na snagu osmog dana od dana objave u „Službenom novinama“ Općine Sv</w:t>
      </w:r>
      <w:r w:rsidR="00866A26">
        <w:rPr>
          <w:rFonts w:ascii="Garamond" w:eastAsia="Arial" w:hAnsi="Garamond" w:cs="Times New Roman"/>
          <w:sz w:val="24"/>
          <w:szCs w:val="24"/>
        </w:rPr>
        <w:t>. Lovreč</w:t>
      </w:r>
      <w:r w:rsidRPr="000D6FA1">
        <w:rPr>
          <w:rFonts w:ascii="Garamond" w:eastAsia="Arial" w:hAnsi="Garamond" w:cs="Times New Roman"/>
          <w:sz w:val="24"/>
          <w:szCs w:val="24"/>
        </w:rPr>
        <w:t xml:space="preserve"> i dostavit će se Ministarstvu financija, Poreznoj upravi u roku od osam dana od dana njezina donošenja.</w:t>
      </w:r>
    </w:p>
    <w:p w14:paraId="2276C412" w14:textId="77777777" w:rsidR="00232A23" w:rsidRPr="000D6FA1" w:rsidRDefault="00232A23" w:rsidP="00232A23">
      <w:pPr>
        <w:rPr>
          <w:rFonts w:ascii="Garamond" w:eastAsia="Arial" w:hAnsi="Garamond" w:cs="Times New Roman"/>
          <w:sz w:val="24"/>
          <w:szCs w:val="24"/>
        </w:rPr>
      </w:pPr>
    </w:p>
    <w:p w14:paraId="33C2F15B" w14:textId="77777777" w:rsidR="00232A23" w:rsidRPr="000D6FA1" w:rsidRDefault="00232A23" w:rsidP="00232A23">
      <w:pPr>
        <w:rPr>
          <w:rFonts w:ascii="Garamond" w:eastAsia="Arial" w:hAnsi="Garamond" w:cs="Times New Roman"/>
          <w:sz w:val="24"/>
          <w:szCs w:val="24"/>
        </w:rPr>
      </w:pPr>
    </w:p>
    <w:p w14:paraId="498CFFDC" w14:textId="153ACDB6" w:rsidR="00FA1893" w:rsidRPr="000D6FA1" w:rsidRDefault="00FA1893" w:rsidP="00FA1893">
      <w:pPr>
        <w:widowControl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>KLASA: 024-01/2</w:t>
      </w:r>
      <w:r w:rsidR="002A0898"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-01/__</w:t>
      </w:r>
    </w:p>
    <w:p w14:paraId="41408372" w14:textId="0D2297B2" w:rsidR="00FA1893" w:rsidRPr="000D6FA1" w:rsidRDefault="00FA1893" w:rsidP="00FA1893">
      <w:pPr>
        <w:widowControl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URBROJ: 2163-3</w:t>
      </w:r>
      <w:r w:rsidR="000D6FA1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-0</w:t>
      </w:r>
      <w:r w:rsidR="000D6FA1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-2</w:t>
      </w:r>
      <w:r w:rsidR="002A0898"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-1</w:t>
      </w:r>
    </w:p>
    <w:p w14:paraId="62FF9529" w14:textId="6CFC2A67" w:rsidR="00FA1893" w:rsidRPr="000D6FA1" w:rsidRDefault="00FA1893" w:rsidP="00FA1893">
      <w:pPr>
        <w:widowControl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Sv</w:t>
      </w:r>
      <w:r w:rsidR="000D6FA1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Lovreč </w:t>
      </w:r>
      <w:proofErr w:type="spellStart"/>
      <w:r w:rsidR="000D6FA1">
        <w:rPr>
          <w:rFonts w:ascii="Garamond" w:eastAsia="Times New Roman" w:hAnsi="Garamond" w:cs="Times New Roman"/>
          <w:sz w:val="24"/>
          <w:szCs w:val="24"/>
          <w:lang w:eastAsia="hr-HR"/>
        </w:rPr>
        <w:t>Pazenatički</w:t>
      </w:r>
      <w:proofErr w:type="spellEnd"/>
      <w:r w:rsidR="000D6FA1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__. </w:t>
      </w:r>
      <w:r w:rsidR="000D6FA1">
        <w:rPr>
          <w:rFonts w:ascii="Garamond" w:eastAsia="Times New Roman" w:hAnsi="Garamond" w:cs="Times New Roman"/>
          <w:sz w:val="24"/>
          <w:szCs w:val="24"/>
          <w:lang w:eastAsia="hr-HR"/>
        </w:rPr>
        <w:t>veljače</w:t>
      </w: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2A0898"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0D6FA1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6823635B" w14:textId="77777777" w:rsidR="003F7943" w:rsidRPr="000D6FA1" w:rsidRDefault="003F7943" w:rsidP="00C31ED8">
      <w:pPr>
        <w:rPr>
          <w:rFonts w:ascii="Garamond" w:hAnsi="Garamond" w:cs="Times New Roman"/>
          <w:b/>
          <w:sz w:val="24"/>
          <w:szCs w:val="24"/>
        </w:rPr>
      </w:pPr>
    </w:p>
    <w:p w14:paraId="30A79205" w14:textId="77777777" w:rsidR="00C31ED8" w:rsidRPr="000D6FA1" w:rsidRDefault="00C31ED8" w:rsidP="00C31ED8">
      <w:pPr>
        <w:rPr>
          <w:rFonts w:ascii="Garamond" w:hAnsi="Garamond" w:cs="Times New Roman"/>
          <w:b/>
          <w:bCs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ab/>
      </w:r>
      <w:r w:rsidRPr="000D6FA1">
        <w:rPr>
          <w:rFonts w:ascii="Garamond" w:hAnsi="Garamond" w:cs="Times New Roman"/>
          <w:sz w:val="24"/>
          <w:szCs w:val="24"/>
        </w:rPr>
        <w:tab/>
      </w:r>
      <w:r w:rsidRPr="000D6FA1">
        <w:rPr>
          <w:rFonts w:ascii="Garamond" w:hAnsi="Garamond" w:cs="Times New Roman"/>
          <w:sz w:val="24"/>
          <w:szCs w:val="24"/>
        </w:rPr>
        <w:tab/>
      </w:r>
      <w:r w:rsidRPr="000D6FA1">
        <w:rPr>
          <w:rFonts w:ascii="Garamond" w:hAnsi="Garamond" w:cs="Times New Roman"/>
          <w:sz w:val="24"/>
          <w:szCs w:val="24"/>
        </w:rPr>
        <w:tab/>
      </w:r>
      <w:r w:rsidRPr="000D6FA1">
        <w:rPr>
          <w:rFonts w:ascii="Garamond" w:hAnsi="Garamond" w:cs="Times New Roman"/>
          <w:sz w:val="24"/>
          <w:szCs w:val="24"/>
        </w:rPr>
        <w:tab/>
      </w:r>
      <w:r w:rsidRPr="000D6FA1">
        <w:rPr>
          <w:rFonts w:ascii="Garamond" w:hAnsi="Garamond" w:cs="Times New Roman"/>
          <w:b/>
          <w:bCs/>
          <w:sz w:val="24"/>
          <w:szCs w:val="24"/>
        </w:rPr>
        <w:tab/>
      </w:r>
      <w:r w:rsidRPr="000D6FA1">
        <w:rPr>
          <w:rFonts w:ascii="Garamond" w:hAnsi="Garamond" w:cs="Times New Roman"/>
          <w:b/>
          <w:bCs/>
          <w:sz w:val="24"/>
          <w:szCs w:val="24"/>
        </w:rPr>
        <w:tab/>
      </w:r>
      <w:r w:rsidRPr="000D6FA1">
        <w:rPr>
          <w:rFonts w:ascii="Garamond" w:hAnsi="Garamond" w:cs="Times New Roman"/>
          <w:b/>
          <w:bCs/>
          <w:sz w:val="24"/>
          <w:szCs w:val="24"/>
        </w:rPr>
        <w:tab/>
      </w:r>
      <w:r w:rsidRPr="000D6FA1">
        <w:rPr>
          <w:rFonts w:ascii="Garamond" w:hAnsi="Garamond" w:cs="Times New Roman"/>
          <w:b/>
          <w:bCs/>
          <w:sz w:val="24"/>
          <w:szCs w:val="24"/>
        </w:rPr>
        <w:tab/>
      </w:r>
    </w:p>
    <w:p w14:paraId="1B56D835" w14:textId="77777777" w:rsidR="000D6FA1" w:rsidRDefault="00FA1893" w:rsidP="00FA1893">
      <w:pPr>
        <w:jc w:val="center"/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>OPĆINSKO VIJEĆE OPĆINE SVET</w:t>
      </w:r>
      <w:r w:rsidR="000D6FA1">
        <w:rPr>
          <w:rFonts w:ascii="Garamond" w:hAnsi="Garamond" w:cs="Times New Roman"/>
          <w:sz w:val="24"/>
          <w:szCs w:val="24"/>
        </w:rPr>
        <w:t>I LOVREČ</w:t>
      </w:r>
    </w:p>
    <w:p w14:paraId="7308FEEA" w14:textId="4B1639BB" w:rsidR="00FA1893" w:rsidRPr="000D6FA1" w:rsidRDefault="00FA1893" w:rsidP="00FA1893">
      <w:pPr>
        <w:jc w:val="center"/>
        <w:rPr>
          <w:rFonts w:ascii="Garamond" w:hAnsi="Garamond" w:cs="Times New Roman"/>
          <w:sz w:val="24"/>
          <w:szCs w:val="24"/>
        </w:rPr>
      </w:pPr>
      <w:r w:rsidRPr="000D6FA1">
        <w:rPr>
          <w:rFonts w:ascii="Garamond" w:hAnsi="Garamond" w:cs="Times New Roman"/>
          <w:sz w:val="24"/>
          <w:szCs w:val="24"/>
        </w:rPr>
        <w:t>PREDSJEDNI</w:t>
      </w:r>
      <w:r w:rsidR="000D6FA1">
        <w:rPr>
          <w:rFonts w:ascii="Garamond" w:hAnsi="Garamond" w:cs="Times New Roman"/>
          <w:sz w:val="24"/>
          <w:szCs w:val="24"/>
        </w:rPr>
        <w:t>CA</w:t>
      </w:r>
    </w:p>
    <w:p w14:paraId="1405C295" w14:textId="4616660F" w:rsidR="00FA1893" w:rsidRPr="000D6FA1" w:rsidRDefault="000D6FA1" w:rsidP="00FA1893">
      <w:pPr>
        <w:jc w:val="center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Kristina Prekalj Diklić</w:t>
      </w:r>
    </w:p>
    <w:p w14:paraId="3E683953" w14:textId="77777777" w:rsidR="00180DBF" w:rsidRPr="000D6FA1" w:rsidRDefault="00180DBF" w:rsidP="00FA1893">
      <w:pPr>
        <w:jc w:val="center"/>
        <w:rPr>
          <w:rFonts w:ascii="Garamond" w:hAnsi="Garamond" w:cs="Times New Roman"/>
          <w:i/>
          <w:iCs/>
          <w:sz w:val="24"/>
          <w:szCs w:val="24"/>
        </w:rPr>
      </w:pPr>
    </w:p>
    <w:p w14:paraId="3F6BF7CC" w14:textId="77777777" w:rsidR="009159A3" w:rsidRPr="000D6FA1" w:rsidRDefault="009159A3" w:rsidP="00C31ED8">
      <w:pPr>
        <w:rPr>
          <w:rFonts w:ascii="Garamond" w:hAnsi="Garamond" w:cs="Times New Roman"/>
          <w:i/>
          <w:iCs/>
          <w:sz w:val="24"/>
          <w:szCs w:val="24"/>
        </w:rPr>
      </w:pPr>
    </w:p>
    <w:p w14:paraId="3F10D432" w14:textId="77777777" w:rsidR="002A0898" w:rsidRPr="000D6FA1" w:rsidRDefault="002A0898" w:rsidP="009159A3">
      <w:pPr>
        <w:widowControl/>
        <w:jc w:val="center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3E900205" w14:textId="77777777" w:rsidR="002A0898" w:rsidRDefault="002A0898" w:rsidP="009159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662E09" w14:textId="77777777" w:rsidR="002A0898" w:rsidRDefault="002A0898" w:rsidP="009159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E172FD" w14:textId="77777777" w:rsidR="002A0898" w:rsidRDefault="002A0898" w:rsidP="009159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EE7F1E" w14:textId="77777777" w:rsidR="002A0898" w:rsidRDefault="002A0898" w:rsidP="009159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708876" w14:textId="1F8B0FEB" w:rsidR="009159A3" w:rsidRPr="00866A26" w:rsidRDefault="009159A3" w:rsidP="009159A3">
      <w:pPr>
        <w:widowControl/>
        <w:jc w:val="center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/>
          <w:sz w:val="24"/>
          <w:szCs w:val="24"/>
          <w:lang w:eastAsia="hr-HR"/>
        </w:rPr>
        <w:t>O B R A Z L O Ž E NJ E</w:t>
      </w:r>
    </w:p>
    <w:p w14:paraId="22489FF9" w14:textId="77777777" w:rsidR="002A0898" w:rsidRPr="00866A26" w:rsidRDefault="002A0898" w:rsidP="009159A3">
      <w:pPr>
        <w:widowControl/>
        <w:jc w:val="left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68E764C9" w14:textId="77777777" w:rsidR="009159A3" w:rsidRPr="00866A26" w:rsidRDefault="009159A3" w:rsidP="009159A3">
      <w:pPr>
        <w:widowControl/>
        <w:jc w:val="left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10126AD5" w14:textId="0E3A389E" w:rsidR="009159A3" w:rsidRPr="00866A26" w:rsidRDefault="00CD715F" w:rsidP="00677648">
      <w:pPr>
        <w:pStyle w:val="Odlomakpopisa"/>
        <w:widowControl/>
        <w:numPr>
          <w:ilvl w:val="0"/>
          <w:numId w:val="22"/>
        </w:numPr>
        <w:contextualSpacing/>
        <w:jc w:val="left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/>
          <w:sz w:val="24"/>
          <w:szCs w:val="24"/>
          <w:lang w:eastAsia="hr-HR"/>
        </w:rPr>
        <w:t>Pravna osnova za donošenje akta</w:t>
      </w:r>
    </w:p>
    <w:p w14:paraId="6F4CB74C" w14:textId="77777777" w:rsidR="00FD1265" w:rsidRPr="00866A26" w:rsidRDefault="00FD1265" w:rsidP="00FD1265">
      <w:pPr>
        <w:widowControl/>
        <w:contextualSpacing/>
        <w:jc w:val="left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6D20D61E" w14:textId="77777777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-članak 57. Zakona o porezu na dohodak („Narodne novine“, br. 115/16, 106/18, 121/19, 32/20, 138/20, 151/22, 114/23 i 152/24)</w:t>
      </w:r>
    </w:p>
    <w:p w14:paraId="1FC33250" w14:textId="77777777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- članci 2. i 3. Pravilnika o paušalnom oporezivanju djelatnosti iznajmljivanja i organiziranja smještaja u turizmu („Narodne novine“, br. 1/19, 1/20, 1/21, 156/22 i 1/24)</w:t>
      </w:r>
    </w:p>
    <w:p w14:paraId="7B0907E6" w14:textId="0429FF55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- članak 32. Statuta Općine Sv</w:t>
      </w:r>
      <w:r w:rsidR="00866A26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. Lovreč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866A26" w:rsidRPr="00866A26">
        <w:rPr>
          <w:rFonts w:ascii="Garamond" w:hAnsi="Garamond"/>
          <w:sz w:val="24"/>
          <w:szCs w:val="24"/>
        </w:rPr>
        <w:t>(“Službene novine Istarske županije“ br. 7/09, „Službene novine Općine Sv. Lovreč“ br. 2/13, 4/13- pročišćeni tekst i 4/14 i 1/21</w:t>
      </w:r>
      <w:r w:rsidR="00866A26" w:rsidRPr="00866A26">
        <w:rPr>
          <w:rFonts w:ascii="Garamond" w:hAnsi="Garamond" w:cs="Times New Roman"/>
          <w:sz w:val="24"/>
          <w:szCs w:val="24"/>
        </w:rPr>
        <w:t>),</w:t>
      </w:r>
    </w:p>
    <w:p w14:paraId="456384A0" w14:textId="77777777" w:rsidR="00866A26" w:rsidRPr="00866A26" w:rsidRDefault="00866A26" w:rsidP="00866A26">
      <w:pPr>
        <w:widowControl/>
        <w:ind w:left="360"/>
        <w:contextualSpacing/>
        <w:jc w:val="left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248109CD" w14:textId="79580587" w:rsidR="00FD1265" w:rsidRPr="00866A26" w:rsidRDefault="00FD1265" w:rsidP="00866A26">
      <w:pPr>
        <w:pStyle w:val="Odlomakpopisa"/>
        <w:widowControl/>
        <w:numPr>
          <w:ilvl w:val="0"/>
          <w:numId w:val="22"/>
        </w:numPr>
        <w:contextualSpacing/>
        <w:jc w:val="left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/>
          <w:sz w:val="24"/>
          <w:szCs w:val="24"/>
          <w:lang w:eastAsia="hr-HR"/>
        </w:rPr>
        <w:t>TEMELJNA PITANJA I OCJENA STANJA</w:t>
      </w:r>
    </w:p>
    <w:p w14:paraId="04EA1A11" w14:textId="77777777" w:rsidR="00FD1265" w:rsidRPr="00866A26" w:rsidRDefault="00FD1265" w:rsidP="00FD1265">
      <w:pPr>
        <w:pStyle w:val="Odlomakpopisa"/>
        <w:widowControl/>
        <w:ind w:left="1080"/>
        <w:contextualSpacing/>
        <w:jc w:val="left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0561D212" w14:textId="77777777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Sukladno odredbama Zakona o porezu na dohodak („Narodne novine“, br. 115/16, 106/18, 121/19, 32/20, 138/20, 151/22, 114/23 i 152/24) propisano je da predstavničko tijelo jedinice lokalne samouprave donosi odluku kojom će propisati visine paušalnog poreza po krevetu odnosno po smještajnoj jedinici u kampu odnosno po smještajnoj jedinici u objektu za robinzonski smještaj.</w:t>
      </w:r>
    </w:p>
    <w:p w14:paraId="14C4B2CA" w14:textId="77777777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Odluku o visini iznosa paušalnog poreza predstavničko tijelo donosi sukladno kategoriji u koju je jedinica lokalne samouprave razvrstana prema indeksu turističke razvijenosti, utvrđenom za prethodnu godinu, sukladno posebnom propisu, u granicama propisanim ovim Zakonom.</w:t>
      </w:r>
    </w:p>
    <w:p w14:paraId="0F78BE9F" w14:textId="1169E470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Pravilnikom o paušalnom oporezivanju djelatnosti iznajmljivanja i organiziranja smještaja u turizmu („Narodne novine“, br. 1/19, 1/20, 1/21, 156/22 i 1/24) propisani su kriteriji, način, visina, evidencija, izvješća te druge odredbe bitne za provedbu.</w:t>
      </w:r>
    </w:p>
    <w:p w14:paraId="25120D89" w14:textId="4BEB5805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Prema otvorenim podacima Ministarstva turizma i sporta dostupnima na službenoj mrežnoj stranici (https://mint.gov.hr/pristup-informacijama/otvorenipodaci/22846) Općina </w:t>
      </w:r>
      <w:r w:rsidR="00866A26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Sv</w:t>
      </w:r>
      <w:r w:rsidR="00866A26">
        <w:rPr>
          <w:rFonts w:ascii="Garamond" w:eastAsia="Times New Roman" w:hAnsi="Garamond" w:cs="Times New Roman"/>
          <w:sz w:val="24"/>
          <w:szCs w:val="24"/>
          <w:lang w:eastAsia="hr-HR"/>
        </w:rPr>
        <w:t>. Lovreč</w:t>
      </w:r>
      <w:r w:rsidR="00866A26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svrstava se u III kategoriju indeksa turističke razvijenosti prema podacima za 2023. godinu (podaci za 2024. godinu još nisu objavljeni).</w:t>
      </w:r>
    </w:p>
    <w:p w14:paraId="4E70EF35" w14:textId="2E16635E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Nastavno, prema članku 7. Pravilnika o pokazateljima za praćenje razvoja i održivosti turizma (“Narodne novine” , br.112/24) izračun indeksa turističke razvijenosti (ITR) provodi se svake godine za prethodnu godinu do kraja prvog kvartala, a rezultate izračuna nadležno ministarstvo objavljuje na svojim mrežnim stranicama.</w:t>
      </w:r>
    </w:p>
    <w:p w14:paraId="44B92D27" w14:textId="77777777" w:rsidR="00FD1265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</w:p>
    <w:p w14:paraId="559B6606" w14:textId="41038D98" w:rsidR="00232A23" w:rsidRPr="00866A26" w:rsidRDefault="00FD1265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Člankom 8. st. 4. Zakona o izmjenama i dopunama Zakona o porezu na dohodak (“Narodne novine”, br.152/24) propisani su rasponi visine paušalnog poreza koje jedinice lokalne samouprave mogu utvrditi prema kategoriji u koju je jedinica lokalne samouprave razvrstana prema indeksu turističke razvijenosti. 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lastRenderedPageBreak/>
        <w:t xml:space="preserve">Izračun indeksa turističke razvijenosti za Općinu </w:t>
      </w:r>
      <w:r w:rsidR="00866A26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Sv</w:t>
      </w:r>
      <w:r w:rsidR="00866A26">
        <w:rPr>
          <w:rFonts w:ascii="Garamond" w:eastAsia="Times New Roman" w:hAnsi="Garamond" w:cs="Times New Roman"/>
          <w:sz w:val="24"/>
          <w:szCs w:val="24"/>
          <w:lang w:eastAsia="hr-HR"/>
        </w:rPr>
        <w:t>. Lovreč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za 2023. godinu iznosi </w:t>
      </w:r>
      <w:r w:rsidR="00232A23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21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,8</w:t>
      </w:r>
      <w:r w:rsidR="00232A23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5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te se sukladno tome </w:t>
      </w:r>
      <w:r w:rsidR="00232A23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Općina </w:t>
      </w:r>
      <w:r w:rsidR="00866A26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Sv</w:t>
      </w:r>
      <w:r w:rsidR="00866A26">
        <w:rPr>
          <w:rFonts w:ascii="Garamond" w:eastAsia="Times New Roman" w:hAnsi="Garamond" w:cs="Times New Roman"/>
          <w:sz w:val="24"/>
          <w:szCs w:val="24"/>
          <w:lang w:eastAsia="hr-HR"/>
        </w:rPr>
        <w:t>. Lovreč</w:t>
      </w:r>
      <w:r w:rsidR="00866A26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svrstava u </w:t>
      </w:r>
      <w:r w:rsidR="00232A23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II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I kategoriju</w:t>
      </w:r>
      <w:r w:rsidR="00232A23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prema indeksu turističke razvijenosti unutar koje se visina paušalnog poreza može</w:t>
      </w:r>
      <w:r w:rsidR="00232A23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utvrditi u rasponu od </w:t>
      </w:r>
      <w:r w:rsidR="00232A23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30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,00 do </w:t>
      </w:r>
      <w:r w:rsidR="00232A23"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15</w:t>
      </w: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0,00 eura. </w:t>
      </w:r>
    </w:p>
    <w:p w14:paraId="742C310E" w14:textId="1A1ED1ED" w:rsidR="00FD1265" w:rsidRPr="00866A26" w:rsidRDefault="00FD1265" w:rsidP="00FD1265">
      <w:pPr>
        <w:widowControl/>
        <w:contextualSpacing/>
        <w:jc w:val="left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cr/>
      </w:r>
      <w:r w:rsidR="00232A23" w:rsidRPr="00866A26">
        <w:rPr>
          <w:rFonts w:ascii="Garamond" w:hAnsi="Garamond"/>
          <w:noProof/>
          <w:sz w:val="24"/>
          <w:szCs w:val="24"/>
        </w:rPr>
        <w:drawing>
          <wp:inline distT="0" distB="0" distL="0" distR="0" wp14:anchorId="2B682F5D" wp14:editId="4BACBA53">
            <wp:extent cx="5972175" cy="1695450"/>
            <wp:effectExtent l="0" t="0" r="9525" b="0"/>
            <wp:docPr id="616688669" name="Picture 1" descr="A white rectangular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88669" name="Picture 1" descr="A white rectangular table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84A8" w14:textId="77777777" w:rsidR="00232A23" w:rsidRPr="00866A26" w:rsidRDefault="00232A23" w:rsidP="00FD1265">
      <w:pPr>
        <w:widowControl/>
        <w:contextualSpacing/>
        <w:jc w:val="left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</w:p>
    <w:p w14:paraId="43FFBAD3" w14:textId="63974041" w:rsidR="00232A23" w:rsidRPr="00866A26" w:rsidRDefault="00232A23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Cs/>
          <w:sz w:val="24"/>
          <w:szCs w:val="24"/>
          <w:lang w:eastAsia="hr-HR"/>
        </w:rPr>
        <w:t>Ukoliko predstavničko tijelo jedinice lokalne samouprave ne donese odluku o visini paušalnog poreza u propisanom roku, visina paušalnog poreza po krevetu odnosno po smještajnoj jedinici u kampu odnosno po smještajnoj jedinici u objektu za robinzonski smještaj određuje se prema slijedećoj tablici:</w:t>
      </w:r>
    </w:p>
    <w:p w14:paraId="6C33A6FA" w14:textId="77777777" w:rsidR="00232A23" w:rsidRPr="00866A26" w:rsidRDefault="00232A23" w:rsidP="00866A26">
      <w:pPr>
        <w:widowControl/>
        <w:contextualSpacing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</w:p>
    <w:p w14:paraId="495F2AE6" w14:textId="7E02E4F4" w:rsidR="00232A23" w:rsidRPr="00866A26" w:rsidRDefault="00232A23" w:rsidP="00CD715F">
      <w:pPr>
        <w:widowControl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hAnsi="Garamond"/>
          <w:noProof/>
          <w:sz w:val="24"/>
          <w:szCs w:val="24"/>
        </w:rPr>
        <w:drawing>
          <wp:inline distT="0" distB="0" distL="0" distR="0" wp14:anchorId="50165781" wp14:editId="007D0763">
            <wp:extent cx="6076950" cy="2000250"/>
            <wp:effectExtent l="0" t="0" r="0" b="0"/>
            <wp:docPr id="1965462925" name="Picture 1" descr="A table with numbers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62925" name="Picture 1" descr="A table with numbers and word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75B8" w14:textId="77777777" w:rsidR="00232A23" w:rsidRPr="00866A26" w:rsidRDefault="00232A23" w:rsidP="00CD715F">
      <w:pPr>
        <w:widowControl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C379776" w14:textId="18D0FD34" w:rsidR="00232A23" w:rsidRPr="00866A26" w:rsidRDefault="00232A23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U prijelaznim i završim odredbama Zakona o izmjenama i dopunama Zakona o porezu na dohodak („Narodne novine“, br.152/24) i to člankom 15. propisano je da predstavnička tijela jedinice lokalne samouprave koja su Odluku o visini paušalnog poreza po krevetu odnosno po smještajnoj jedinici u kampu odnosno po smještajnoj jedinici za robinzonski smještaj utvrdila prema odredbama članka 57. Zakona o porezu na dohodak („Narodne novine“, br. 115/16, 106/18, 121/19, 32/20, 138/20, 151/22 i</w:t>
      </w:r>
    </w:p>
    <w:p w14:paraId="096A0DB2" w14:textId="5F8C2FA4" w:rsidR="00232A23" w:rsidRPr="00866A26" w:rsidRDefault="00232A23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114/23) dužna su donijeti novu odluku ako je visina propisanog paušalnog poreza izvan propisanih granica i dostaviti je Ministarstvu financija, Poreznoj upravi najkasnije do 28. veljače 2025. godine.</w:t>
      </w:r>
    </w:p>
    <w:p w14:paraId="33601A19" w14:textId="77777777" w:rsidR="00232A23" w:rsidRPr="00866A26" w:rsidRDefault="00232A23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5319FA3" w14:textId="64F5BE06" w:rsidR="00232A23" w:rsidRPr="00866A26" w:rsidRDefault="00232A23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Nastavno, prema prijedlogu nova Odluka o visini paušalnog poreza za djelatnosti iznajmljivanja i smještaja u turizmu usklađuje se sa Zakonom o izmjenama i dopunama Zakona o porezu na dohodak („Narodne novine“, br.152/24) kojom je propisan iznos paušalnog poreza prema kategoriji u koju je jedinica lokalne samouprave razvrstana prema indeksu turističke razvijenosti.</w:t>
      </w:r>
    </w:p>
    <w:p w14:paraId="6E9C15C9" w14:textId="77777777" w:rsidR="00232A23" w:rsidRPr="00866A26" w:rsidRDefault="00232A23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EC4F8CB" w14:textId="3640FC44" w:rsidR="009C14E8" w:rsidRPr="00866A26" w:rsidRDefault="00232A23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Sukladno tome, budući da je Općina </w:t>
      </w:r>
      <w:r w:rsidR="00866A26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Sv</w:t>
      </w:r>
      <w:r w:rsidR="00866A26">
        <w:rPr>
          <w:rFonts w:ascii="Garamond" w:eastAsia="Times New Roman" w:hAnsi="Garamond" w:cs="Times New Roman"/>
          <w:sz w:val="24"/>
          <w:szCs w:val="24"/>
          <w:lang w:eastAsia="hr-HR"/>
        </w:rPr>
        <w:t>. Lovreč</w:t>
      </w: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razvrstana u III kategoriju jedinica lokalne samouprave prema indeksu turističke razvijenosti ovom se Odlukom određuje minimalno povećanje s obzirom na zakonske mogućnosti</w:t>
      </w:r>
      <w:r w:rsidR="009C14E8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:</w:t>
      </w:r>
    </w:p>
    <w:p w14:paraId="61469F9D" w14:textId="63B02689" w:rsidR="009C14E8" w:rsidRPr="00866A26" w:rsidRDefault="00232A23" w:rsidP="00866A26">
      <w:pPr>
        <w:pStyle w:val="Odlomakpopisa"/>
        <w:widowControl/>
        <w:numPr>
          <w:ilvl w:val="0"/>
          <w:numId w:val="21"/>
        </w:num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visina</w:t>
      </w:r>
      <w:r w:rsidR="009C14E8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paušalnog poreza u iznosu od 30,00 eura po krevetu,  po smještajnoj jedinici u kampu i/ili kamp-odmorištu te po smještajnoj jedinici u objektu za robinzonski smještaj. </w:t>
      </w:r>
    </w:p>
    <w:p w14:paraId="25171113" w14:textId="77777777" w:rsidR="009C14E8" w:rsidRPr="00866A26" w:rsidRDefault="009C14E8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6391DE4" w14:textId="689DF09B" w:rsidR="009C14E8" w:rsidRDefault="009C14E8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>Poslove u svezi s utvrđivanjem, evidentiranjem, nadzorom, naplatom ovrhom radi naplate poreza obavlja Ministarstvo financija, Porezna uprava.</w:t>
      </w:r>
    </w:p>
    <w:p w14:paraId="25FFF64C" w14:textId="77777777" w:rsidR="00866A26" w:rsidRPr="00866A26" w:rsidRDefault="00866A26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034CD57" w14:textId="7D12ED0B" w:rsidR="009C14E8" w:rsidRPr="00866A26" w:rsidRDefault="009C14E8" w:rsidP="00866A26">
      <w:pPr>
        <w:widowControl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Slijedom navedenoga, utvrđen je prijedlog Odluke o visini paušalnog poreza za djelatnosti iznajmljivanja i smještaja u turizmu na području Općine </w:t>
      </w:r>
      <w:r w:rsidR="00866A26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Sv</w:t>
      </w:r>
      <w:r w:rsidR="00866A26">
        <w:rPr>
          <w:rFonts w:ascii="Garamond" w:eastAsia="Times New Roman" w:hAnsi="Garamond" w:cs="Times New Roman"/>
          <w:sz w:val="24"/>
          <w:szCs w:val="24"/>
          <w:lang w:eastAsia="hr-HR"/>
        </w:rPr>
        <w:t>. Lovreč</w:t>
      </w: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način da predložena nova Odluka sadrži propisani iznos visine paušalnog poreza u granicama propisanim Zakonom o porezu na dohodak. </w:t>
      </w:r>
    </w:p>
    <w:p w14:paraId="13898D24" w14:textId="77777777" w:rsidR="009C14E8" w:rsidRPr="00866A26" w:rsidRDefault="009C14E8" w:rsidP="00866A26">
      <w:p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3C31920E" w14:textId="708E58BD" w:rsidR="009159A3" w:rsidRPr="00866A26" w:rsidRDefault="001F6BCC" w:rsidP="009C14E8">
      <w:pPr>
        <w:pStyle w:val="Odlomakpopisa"/>
        <w:numPr>
          <w:ilvl w:val="0"/>
          <w:numId w:val="22"/>
        </w:num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b/>
          <w:sz w:val="24"/>
          <w:szCs w:val="24"/>
          <w:lang w:eastAsia="hr-HR"/>
        </w:rPr>
        <w:t>Financijska sredstva potrebna za provedbu ovog akta</w:t>
      </w:r>
    </w:p>
    <w:p w14:paraId="37A28328" w14:textId="77777777" w:rsidR="009C14E8" w:rsidRPr="00866A26" w:rsidRDefault="009C14E8" w:rsidP="009C14E8">
      <w:pPr>
        <w:tabs>
          <w:tab w:val="center" w:pos="7770"/>
        </w:tabs>
        <w:autoSpaceDE w:val="0"/>
        <w:autoSpaceDN w:val="0"/>
        <w:adjustRightInd w:val="0"/>
        <w:spacing w:before="271"/>
        <w:ind w:left="360" w:right="-88"/>
        <w:contextualSpacing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54BCFF06" w14:textId="2FD23AE1" w:rsidR="009159A3" w:rsidRPr="00866A26" w:rsidRDefault="009159A3" w:rsidP="001F6BCC">
      <w:pPr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Za </w:t>
      </w:r>
      <w:r w:rsidR="001F6BCC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provedbu</w:t>
      </w: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ov</w:t>
      </w:r>
      <w:r w:rsidR="001F6BCC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og akta</w:t>
      </w:r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nisu potrebna financijska sredstva</w:t>
      </w:r>
      <w:r w:rsidR="001F6BCC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Proračunu Općine </w:t>
      </w:r>
      <w:bookmarkStart w:id="2" w:name="_Hlk189661864"/>
      <w:r w:rsidR="001F6BCC"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Sv</w:t>
      </w:r>
      <w:r w:rsidR="00866A26">
        <w:rPr>
          <w:rFonts w:ascii="Garamond" w:eastAsia="Times New Roman" w:hAnsi="Garamond" w:cs="Times New Roman"/>
          <w:sz w:val="24"/>
          <w:szCs w:val="24"/>
          <w:lang w:eastAsia="hr-HR"/>
        </w:rPr>
        <w:t>. Lovreč</w:t>
      </w:r>
      <w:bookmarkEnd w:id="2"/>
      <w:r w:rsidRPr="00866A2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71905E25" w14:textId="77777777" w:rsidR="009159A3" w:rsidRPr="00866A26" w:rsidRDefault="009159A3" w:rsidP="009159A3">
      <w:pPr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spacing w:before="271"/>
        <w:ind w:right="-569"/>
        <w:contextualSpacing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99BE3B0" w14:textId="77777777" w:rsidR="009159A3" w:rsidRPr="003555D4" w:rsidRDefault="009159A3" w:rsidP="009159A3">
      <w:pPr>
        <w:widowControl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A9FEB" w14:textId="77777777" w:rsidR="009159A3" w:rsidRPr="003555D4" w:rsidRDefault="009159A3" w:rsidP="009159A3">
      <w:pPr>
        <w:widowControl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55D110" w14:textId="77777777" w:rsidR="009159A3" w:rsidRPr="003555D4" w:rsidRDefault="009159A3" w:rsidP="00C31ED8">
      <w:pPr>
        <w:rPr>
          <w:rFonts w:ascii="Times New Roman" w:hAnsi="Times New Roman" w:cs="Times New Roman"/>
          <w:sz w:val="24"/>
          <w:szCs w:val="24"/>
        </w:rPr>
      </w:pPr>
    </w:p>
    <w:p w14:paraId="424232B9" w14:textId="77777777" w:rsidR="00442B6D" w:rsidRPr="003555D4" w:rsidRDefault="00442B6D" w:rsidP="00C31ED8">
      <w:pPr>
        <w:pStyle w:val="Tijeloteksta"/>
        <w:spacing w:before="51"/>
        <w:ind w:right="351"/>
        <w:jc w:val="right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sectPr w:rsidR="00442B6D" w:rsidRPr="003555D4" w:rsidSect="000D6FA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B4A"/>
    <w:multiLevelType w:val="hybridMultilevel"/>
    <w:tmpl w:val="1D966160"/>
    <w:lvl w:ilvl="0" w:tplc="FD36BA0E">
      <w:start w:val="1"/>
      <w:numFmt w:val="bullet"/>
      <w:lvlText w:val="–"/>
      <w:lvlJc w:val="left"/>
      <w:pPr>
        <w:ind w:left="301" w:hanging="185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346A258C">
      <w:start w:val="1"/>
      <w:numFmt w:val="bullet"/>
      <w:lvlText w:val="•"/>
      <w:lvlJc w:val="left"/>
      <w:pPr>
        <w:ind w:left="1256" w:hanging="185"/>
      </w:pPr>
      <w:rPr>
        <w:rFonts w:hint="default"/>
      </w:rPr>
    </w:lvl>
    <w:lvl w:ilvl="2" w:tplc="D4E25B78">
      <w:start w:val="1"/>
      <w:numFmt w:val="bullet"/>
      <w:lvlText w:val="•"/>
      <w:lvlJc w:val="left"/>
      <w:pPr>
        <w:ind w:left="2213" w:hanging="185"/>
      </w:pPr>
      <w:rPr>
        <w:rFonts w:hint="default"/>
      </w:rPr>
    </w:lvl>
    <w:lvl w:ilvl="3" w:tplc="7F0093E8">
      <w:start w:val="1"/>
      <w:numFmt w:val="bullet"/>
      <w:lvlText w:val="•"/>
      <w:lvlJc w:val="left"/>
      <w:pPr>
        <w:ind w:left="3169" w:hanging="185"/>
      </w:pPr>
      <w:rPr>
        <w:rFonts w:hint="default"/>
      </w:rPr>
    </w:lvl>
    <w:lvl w:ilvl="4" w:tplc="AC5AA0B0">
      <w:start w:val="1"/>
      <w:numFmt w:val="bullet"/>
      <w:lvlText w:val="•"/>
      <w:lvlJc w:val="left"/>
      <w:pPr>
        <w:ind w:left="4126" w:hanging="185"/>
      </w:pPr>
      <w:rPr>
        <w:rFonts w:hint="default"/>
      </w:rPr>
    </w:lvl>
    <w:lvl w:ilvl="5" w:tplc="E7E03D1A">
      <w:start w:val="1"/>
      <w:numFmt w:val="bullet"/>
      <w:lvlText w:val="•"/>
      <w:lvlJc w:val="left"/>
      <w:pPr>
        <w:ind w:left="5083" w:hanging="185"/>
      </w:pPr>
      <w:rPr>
        <w:rFonts w:hint="default"/>
      </w:rPr>
    </w:lvl>
    <w:lvl w:ilvl="6" w:tplc="60F4D00C">
      <w:start w:val="1"/>
      <w:numFmt w:val="bullet"/>
      <w:lvlText w:val="•"/>
      <w:lvlJc w:val="left"/>
      <w:pPr>
        <w:ind w:left="6039" w:hanging="185"/>
      </w:pPr>
      <w:rPr>
        <w:rFonts w:hint="default"/>
      </w:rPr>
    </w:lvl>
    <w:lvl w:ilvl="7" w:tplc="02D2AB5C">
      <w:start w:val="1"/>
      <w:numFmt w:val="bullet"/>
      <w:lvlText w:val="•"/>
      <w:lvlJc w:val="left"/>
      <w:pPr>
        <w:ind w:left="6996" w:hanging="185"/>
      </w:pPr>
      <w:rPr>
        <w:rFonts w:hint="default"/>
      </w:rPr>
    </w:lvl>
    <w:lvl w:ilvl="8" w:tplc="72443A12">
      <w:start w:val="1"/>
      <w:numFmt w:val="bullet"/>
      <w:lvlText w:val="•"/>
      <w:lvlJc w:val="left"/>
      <w:pPr>
        <w:ind w:left="7953" w:hanging="185"/>
      </w:pPr>
      <w:rPr>
        <w:rFonts w:hint="default"/>
      </w:rPr>
    </w:lvl>
  </w:abstractNum>
  <w:abstractNum w:abstractNumId="1" w15:restartNumberingAfterBreak="0">
    <w:nsid w:val="04241B06"/>
    <w:multiLevelType w:val="hybridMultilevel"/>
    <w:tmpl w:val="C17C525C"/>
    <w:lvl w:ilvl="0" w:tplc="2E8288AE">
      <w:start w:val="1"/>
      <w:numFmt w:val="upperRoman"/>
      <w:lvlText w:val="%1."/>
      <w:lvlJc w:val="left"/>
      <w:pPr>
        <w:ind w:left="913" w:hanging="123"/>
        <w:jc w:val="right"/>
      </w:pPr>
      <w:rPr>
        <w:rFonts w:ascii="Arial" w:eastAsia="Arial" w:hAnsi="Arial" w:hint="default"/>
        <w:b/>
        <w:bCs/>
        <w:spacing w:val="-2"/>
        <w:w w:val="100"/>
      </w:rPr>
    </w:lvl>
    <w:lvl w:ilvl="1" w:tplc="12E67C34">
      <w:start w:val="1"/>
      <w:numFmt w:val="bullet"/>
      <w:lvlText w:val="•"/>
      <w:lvlJc w:val="left"/>
      <w:pPr>
        <w:ind w:left="1814" w:hanging="123"/>
      </w:pPr>
      <w:rPr>
        <w:rFonts w:hint="default"/>
      </w:rPr>
    </w:lvl>
    <w:lvl w:ilvl="2" w:tplc="5CA6A402">
      <w:start w:val="1"/>
      <w:numFmt w:val="bullet"/>
      <w:lvlText w:val="•"/>
      <w:lvlJc w:val="left"/>
      <w:pPr>
        <w:ind w:left="2709" w:hanging="123"/>
      </w:pPr>
      <w:rPr>
        <w:rFonts w:hint="default"/>
      </w:rPr>
    </w:lvl>
    <w:lvl w:ilvl="3" w:tplc="4F1C6EF6">
      <w:start w:val="1"/>
      <w:numFmt w:val="bullet"/>
      <w:lvlText w:val="•"/>
      <w:lvlJc w:val="left"/>
      <w:pPr>
        <w:ind w:left="3603" w:hanging="123"/>
      </w:pPr>
      <w:rPr>
        <w:rFonts w:hint="default"/>
      </w:rPr>
    </w:lvl>
    <w:lvl w:ilvl="4" w:tplc="32821AD6">
      <w:start w:val="1"/>
      <w:numFmt w:val="bullet"/>
      <w:lvlText w:val="•"/>
      <w:lvlJc w:val="left"/>
      <w:pPr>
        <w:ind w:left="4498" w:hanging="123"/>
      </w:pPr>
      <w:rPr>
        <w:rFonts w:hint="default"/>
      </w:rPr>
    </w:lvl>
    <w:lvl w:ilvl="5" w:tplc="C5CA7DE0">
      <w:start w:val="1"/>
      <w:numFmt w:val="bullet"/>
      <w:lvlText w:val="•"/>
      <w:lvlJc w:val="left"/>
      <w:pPr>
        <w:ind w:left="5393" w:hanging="123"/>
      </w:pPr>
      <w:rPr>
        <w:rFonts w:hint="default"/>
      </w:rPr>
    </w:lvl>
    <w:lvl w:ilvl="6" w:tplc="9B20801C">
      <w:start w:val="1"/>
      <w:numFmt w:val="bullet"/>
      <w:lvlText w:val="•"/>
      <w:lvlJc w:val="left"/>
      <w:pPr>
        <w:ind w:left="6287" w:hanging="123"/>
      </w:pPr>
      <w:rPr>
        <w:rFonts w:hint="default"/>
      </w:rPr>
    </w:lvl>
    <w:lvl w:ilvl="7" w:tplc="3D6A7DE6">
      <w:start w:val="1"/>
      <w:numFmt w:val="bullet"/>
      <w:lvlText w:val="•"/>
      <w:lvlJc w:val="left"/>
      <w:pPr>
        <w:ind w:left="7182" w:hanging="123"/>
      </w:pPr>
      <w:rPr>
        <w:rFonts w:hint="default"/>
      </w:rPr>
    </w:lvl>
    <w:lvl w:ilvl="8" w:tplc="755E1828">
      <w:start w:val="1"/>
      <w:numFmt w:val="bullet"/>
      <w:lvlText w:val="•"/>
      <w:lvlJc w:val="left"/>
      <w:pPr>
        <w:ind w:left="8077" w:hanging="123"/>
      </w:pPr>
      <w:rPr>
        <w:rFonts w:hint="default"/>
      </w:rPr>
    </w:lvl>
  </w:abstractNum>
  <w:abstractNum w:abstractNumId="2" w15:restartNumberingAfterBreak="0">
    <w:nsid w:val="051D58FF"/>
    <w:multiLevelType w:val="hybridMultilevel"/>
    <w:tmpl w:val="E5BE496A"/>
    <w:lvl w:ilvl="0" w:tplc="18CCA9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05ED"/>
    <w:multiLevelType w:val="hybridMultilevel"/>
    <w:tmpl w:val="1BF27588"/>
    <w:lvl w:ilvl="0" w:tplc="67CA1E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48FF"/>
    <w:multiLevelType w:val="hybridMultilevel"/>
    <w:tmpl w:val="6456996C"/>
    <w:lvl w:ilvl="0" w:tplc="605C3F96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AAEA55CE">
      <w:start w:val="1"/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4F6C6558">
      <w:start w:val="1"/>
      <w:numFmt w:val="bullet"/>
      <w:lvlText w:val="•"/>
      <w:lvlJc w:val="left"/>
      <w:pPr>
        <w:ind w:left="2261" w:hanging="248"/>
      </w:pPr>
      <w:rPr>
        <w:rFonts w:hint="default"/>
      </w:rPr>
    </w:lvl>
    <w:lvl w:ilvl="3" w:tplc="39FCF6E0">
      <w:start w:val="1"/>
      <w:numFmt w:val="bullet"/>
      <w:lvlText w:val="•"/>
      <w:lvlJc w:val="left"/>
      <w:pPr>
        <w:ind w:left="3211" w:hanging="248"/>
      </w:pPr>
      <w:rPr>
        <w:rFonts w:hint="default"/>
      </w:rPr>
    </w:lvl>
    <w:lvl w:ilvl="4" w:tplc="901AD5FC">
      <w:start w:val="1"/>
      <w:numFmt w:val="bullet"/>
      <w:lvlText w:val="•"/>
      <w:lvlJc w:val="left"/>
      <w:pPr>
        <w:ind w:left="4162" w:hanging="248"/>
      </w:pPr>
      <w:rPr>
        <w:rFonts w:hint="default"/>
      </w:rPr>
    </w:lvl>
    <w:lvl w:ilvl="5" w:tplc="CAA4A8FA">
      <w:start w:val="1"/>
      <w:numFmt w:val="bullet"/>
      <w:lvlText w:val="•"/>
      <w:lvlJc w:val="left"/>
      <w:pPr>
        <w:ind w:left="5113" w:hanging="248"/>
      </w:pPr>
      <w:rPr>
        <w:rFonts w:hint="default"/>
      </w:rPr>
    </w:lvl>
    <w:lvl w:ilvl="6" w:tplc="F084B504">
      <w:start w:val="1"/>
      <w:numFmt w:val="bullet"/>
      <w:lvlText w:val="•"/>
      <w:lvlJc w:val="left"/>
      <w:pPr>
        <w:ind w:left="6063" w:hanging="248"/>
      </w:pPr>
      <w:rPr>
        <w:rFonts w:hint="default"/>
      </w:rPr>
    </w:lvl>
    <w:lvl w:ilvl="7" w:tplc="F502F986">
      <w:start w:val="1"/>
      <w:numFmt w:val="bullet"/>
      <w:lvlText w:val="•"/>
      <w:lvlJc w:val="left"/>
      <w:pPr>
        <w:ind w:left="7014" w:hanging="248"/>
      </w:pPr>
      <w:rPr>
        <w:rFonts w:hint="default"/>
      </w:rPr>
    </w:lvl>
    <w:lvl w:ilvl="8" w:tplc="28AE1EB0">
      <w:start w:val="1"/>
      <w:numFmt w:val="bullet"/>
      <w:lvlText w:val="•"/>
      <w:lvlJc w:val="left"/>
      <w:pPr>
        <w:ind w:left="7965" w:hanging="248"/>
      </w:pPr>
      <w:rPr>
        <w:rFonts w:hint="default"/>
      </w:rPr>
    </w:lvl>
  </w:abstractNum>
  <w:abstractNum w:abstractNumId="5" w15:restartNumberingAfterBreak="0">
    <w:nsid w:val="0B805538"/>
    <w:multiLevelType w:val="hybridMultilevel"/>
    <w:tmpl w:val="E5BE496A"/>
    <w:lvl w:ilvl="0" w:tplc="18CCA9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3A16"/>
    <w:multiLevelType w:val="hybridMultilevel"/>
    <w:tmpl w:val="3372192A"/>
    <w:lvl w:ilvl="0" w:tplc="C422E4D4">
      <w:start w:val="1"/>
      <w:numFmt w:val="bullet"/>
      <w:lvlText w:val="–"/>
      <w:lvlJc w:val="left"/>
      <w:pPr>
        <w:ind w:left="116" w:hanging="183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58B0AD7E">
      <w:start w:val="1"/>
      <w:numFmt w:val="bullet"/>
      <w:lvlText w:val="•"/>
      <w:lvlJc w:val="left"/>
      <w:pPr>
        <w:ind w:left="1094" w:hanging="183"/>
      </w:pPr>
      <w:rPr>
        <w:rFonts w:hint="default"/>
      </w:rPr>
    </w:lvl>
    <w:lvl w:ilvl="2" w:tplc="6BECD1C8">
      <w:start w:val="1"/>
      <w:numFmt w:val="bullet"/>
      <w:lvlText w:val="•"/>
      <w:lvlJc w:val="left"/>
      <w:pPr>
        <w:ind w:left="2069" w:hanging="183"/>
      </w:pPr>
      <w:rPr>
        <w:rFonts w:hint="default"/>
      </w:rPr>
    </w:lvl>
    <w:lvl w:ilvl="3" w:tplc="62C6C84C">
      <w:start w:val="1"/>
      <w:numFmt w:val="bullet"/>
      <w:lvlText w:val="•"/>
      <w:lvlJc w:val="left"/>
      <w:pPr>
        <w:ind w:left="3043" w:hanging="183"/>
      </w:pPr>
      <w:rPr>
        <w:rFonts w:hint="default"/>
      </w:rPr>
    </w:lvl>
    <w:lvl w:ilvl="4" w:tplc="9FAAC5F0">
      <w:start w:val="1"/>
      <w:numFmt w:val="bullet"/>
      <w:lvlText w:val="•"/>
      <w:lvlJc w:val="left"/>
      <w:pPr>
        <w:ind w:left="4018" w:hanging="183"/>
      </w:pPr>
      <w:rPr>
        <w:rFonts w:hint="default"/>
      </w:rPr>
    </w:lvl>
    <w:lvl w:ilvl="5" w:tplc="21F6414C">
      <w:start w:val="1"/>
      <w:numFmt w:val="bullet"/>
      <w:lvlText w:val="•"/>
      <w:lvlJc w:val="left"/>
      <w:pPr>
        <w:ind w:left="4993" w:hanging="183"/>
      </w:pPr>
      <w:rPr>
        <w:rFonts w:hint="default"/>
      </w:rPr>
    </w:lvl>
    <w:lvl w:ilvl="6" w:tplc="54B883F4">
      <w:start w:val="1"/>
      <w:numFmt w:val="bullet"/>
      <w:lvlText w:val="•"/>
      <w:lvlJc w:val="left"/>
      <w:pPr>
        <w:ind w:left="5967" w:hanging="183"/>
      </w:pPr>
      <w:rPr>
        <w:rFonts w:hint="default"/>
      </w:rPr>
    </w:lvl>
    <w:lvl w:ilvl="7" w:tplc="93A0CA72">
      <w:start w:val="1"/>
      <w:numFmt w:val="bullet"/>
      <w:lvlText w:val="•"/>
      <w:lvlJc w:val="left"/>
      <w:pPr>
        <w:ind w:left="6942" w:hanging="183"/>
      </w:pPr>
      <w:rPr>
        <w:rFonts w:hint="default"/>
      </w:rPr>
    </w:lvl>
    <w:lvl w:ilvl="8" w:tplc="F23EC606">
      <w:start w:val="1"/>
      <w:numFmt w:val="bullet"/>
      <w:lvlText w:val="•"/>
      <w:lvlJc w:val="left"/>
      <w:pPr>
        <w:ind w:left="7917" w:hanging="183"/>
      </w:pPr>
      <w:rPr>
        <w:rFonts w:hint="default"/>
      </w:rPr>
    </w:lvl>
  </w:abstractNum>
  <w:abstractNum w:abstractNumId="7" w15:restartNumberingAfterBreak="0">
    <w:nsid w:val="1D701368"/>
    <w:multiLevelType w:val="hybridMultilevel"/>
    <w:tmpl w:val="873C8CC8"/>
    <w:lvl w:ilvl="0" w:tplc="4876356E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4C8E736E">
      <w:start w:val="1"/>
      <w:numFmt w:val="decimal"/>
      <w:lvlText w:val="%2."/>
      <w:lvlJc w:val="left"/>
      <w:pPr>
        <w:ind w:left="975" w:hanging="245"/>
        <w:jc w:val="right"/>
      </w:pPr>
      <w:rPr>
        <w:rFonts w:ascii="Arial" w:eastAsia="Arial" w:hAnsi="Arial" w:hint="default"/>
        <w:color w:val="4B4B4B"/>
        <w:spacing w:val="-3"/>
        <w:w w:val="100"/>
        <w:sz w:val="22"/>
        <w:szCs w:val="22"/>
      </w:rPr>
    </w:lvl>
    <w:lvl w:ilvl="2" w:tplc="E7BA8FC0">
      <w:start w:val="1"/>
      <w:numFmt w:val="bullet"/>
      <w:lvlText w:val="•"/>
      <w:lvlJc w:val="left"/>
      <w:pPr>
        <w:ind w:left="1967" w:hanging="245"/>
      </w:pPr>
      <w:rPr>
        <w:rFonts w:hint="default"/>
      </w:rPr>
    </w:lvl>
    <w:lvl w:ilvl="3" w:tplc="656A1B86">
      <w:start w:val="1"/>
      <w:numFmt w:val="bullet"/>
      <w:lvlText w:val="•"/>
      <w:lvlJc w:val="left"/>
      <w:pPr>
        <w:ind w:left="2954" w:hanging="245"/>
      </w:pPr>
      <w:rPr>
        <w:rFonts w:hint="default"/>
      </w:rPr>
    </w:lvl>
    <w:lvl w:ilvl="4" w:tplc="4524E1FE">
      <w:start w:val="1"/>
      <w:numFmt w:val="bullet"/>
      <w:lvlText w:val="•"/>
      <w:lvlJc w:val="left"/>
      <w:pPr>
        <w:ind w:left="3942" w:hanging="245"/>
      </w:pPr>
      <w:rPr>
        <w:rFonts w:hint="default"/>
      </w:rPr>
    </w:lvl>
    <w:lvl w:ilvl="5" w:tplc="6D1C2412">
      <w:start w:val="1"/>
      <w:numFmt w:val="bullet"/>
      <w:lvlText w:val="•"/>
      <w:lvlJc w:val="left"/>
      <w:pPr>
        <w:ind w:left="4929" w:hanging="245"/>
      </w:pPr>
      <w:rPr>
        <w:rFonts w:hint="default"/>
      </w:rPr>
    </w:lvl>
    <w:lvl w:ilvl="6" w:tplc="0CBCCB42">
      <w:start w:val="1"/>
      <w:numFmt w:val="bullet"/>
      <w:lvlText w:val="•"/>
      <w:lvlJc w:val="left"/>
      <w:pPr>
        <w:ind w:left="5916" w:hanging="245"/>
      </w:pPr>
      <w:rPr>
        <w:rFonts w:hint="default"/>
      </w:rPr>
    </w:lvl>
    <w:lvl w:ilvl="7" w:tplc="1DFC9B8A">
      <w:start w:val="1"/>
      <w:numFmt w:val="bullet"/>
      <w:lvlText w:val="•"/>
      <w:lvlJc w:val="left"/>
      <w:pPr>
        <w:ind w:left="6904" w:hanging="245"/>
      </w:pPr>
      <w:rPr>
        <w:rFonts w:hint="default"/>
      </w:rPr>
    </w:lvl>
    <w:lvl w:ilvl="8" w:tplc="650A8AE4">
      <w:start w:val="1"/>
      <w:numFmt w:val="bullet"/>
      <w:lvlText w:val="•"/>
      <w:lvlJc w:val="left"/>
      <w:pPr>
        <w:ind w:left="7891" w:hanging="245"/>
      </w:pPr>
      <w:rPr>
        <w:rFonts w:hint="default"/>
      </w:rPr>
    </w:lvl>
  </w:abstractNum>
  <w:abstractNum w:abstractNumId="8" w15:restartNumberingAfterBreak="0">
    <w:nsid w:val="215D26F7"/>
    <w:multiLevelType w:val="hybridMultilevel"/>
    <w:tmpl w:val="958221DE"/>
    <w:lvl w:ilvl="0" w:tplc="B2FAC57A">
      <w:start w:val="3"/>
      <w:numFmt w:val="upperRoman"/>
      <w:lvlText w:val="%1."/>
      <w:lvlJc w:val="left"/>
      <w:pPr>
        <w:ind w:left="151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70" w:hanging="360"/>
      </w:pPr>
    </w:lvl>
    <w:lvl w:ilvl="2" w:tplc="041A001B" w:tentative="1">
      <w:start w:val="1"/>
      <w:numFmt w:val="lowerRoman"/>
      <w:lvlText w:val="%3."/>
      <w:lvlJc w:val="right"/>
      <w:pPr>
        <w:ind w:left="2590" w:hanging="180"/>
      </w:pPr>
    </w:lvl>
    <w:lvl w:ilvl="3" w:tplc="041A000F" w:tentative="1">
      <w:start w:val="1"/>
      <w:numFmt w:val="decimal"/>
      <w:lvlText w:val="%4."/>
      <w:lvlJc w:val="left"/>
      <w:pPr>
        <w:ind w:left="3310" w:hanging="360"/>
      </w:pPr>
    </w:lvl>
    <w:lvl w:ilvl="4" w:tplc="041A0019" w:tentative="1">
      <w:start w:val="1"/>
      <w:numFmt w:val="lowerLetter"/>
      <w:lvlText w:val="%5."/>
      <w:lvlJc w:val="left"/>
      <w:pPr>
        <w:ind w:left="4030" w:hanging="360"/>
      </w:pPr>
    </w:lvl>
    <w:lvl w:ilvl="5" w:tplc="041A001B" w:tentative="1">
      <w:start w:val="1"/>
      <w:numFmt w:val="lowerRoman"/>
      <w:lvlText w:val="%6."/>
      <w:lvlJc w:val="right"/>
      <w:pPr>
        <w:ind w:left="4750" w:hanging="180"/>
      </w:pPr>
    </w:lvl>
    <w:lvl w:ilvl="6" w:tplc="041A000F" w:tentative="1">
      <w:start w:val="1"/>
      <w:numFmt w:val="decimal"/>
      <w:lvlText w:val="%7."/>
      <w:lvlJc w:val="left"/>
      <w:pPr>
        <w:ind w:left="5470" w:hanging="360"/>
      </w:pPr>
    </w:lvl>
    <w:lvl w:ilvl="7" w:tplc="041A0019" w:tentative="1">
      <w:start w:val="1"/>
      <w:numFmt w:val="lowerLetter"/>
      <w:lvlText w:val="%8."/>
      <w:lvlJc w:val="left"/>
      <w:pPr>
        <w:ind w:left="6190" w:hanging="360"/>
      </w:pPr>
    </w:lvl>
    <w:lvl w:ilvl="8" w:tplc="041A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237C1615"/>
    <w:multiLevelType w:val="hybridMultilevel"/>
    <w:tmpl w:val="B8A66BA2"/>
    <w:lvl w:ilvl="0" w:tplc="A628E966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87B227C8">
      <w:start w:val="1"/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8BC0C754">
      <w:start w:val="1"/>
      <w:numFmt w:val="bullet"/>
      <w:lvlText w:val="•"/>
      <w:lvlJc w:val="left"/>
      <w:pPr>
        <w:ind w:left="2261" w:hanging="248"/>
      </w:pPr>
      <w:rPr>
        <w:rFonts w:hint="default"/>
      </w:rPr>
    </w:lvl>
    <w:lvl w:ilvl="3" w:tplc="9426224C">
      <w:start w:val="1"/>
      <w:numFmt w:val="bullet"/>
      <w:lvlText w:val="•"/>
      <w:lvlJc w:val="left"/>
      <w:pPr>
        <w:ind w:left="3211" w:hanging="248"/>
      </w:pPr>
      <w:rPr>
        <w:rFonts w:hint="default"/>
      </w:rPr>
    </w:lvl>
    <w:lvl w:ilvl="4" w:tplc="2A1E3C7E">
      <w:start w:val="1"/>
      <w:numFmt w:val="bullet"/>
      <w:lvlText w:val="•"/>
      <w:lvlJc w:val="left"/>
      <w:pPr>
        <w:ind w:left="4162" w:hanging="248"/>
      </w:pPr>
      <w:rPr>
        <w:rFonts w:hint="default"/>
      </w:rPr>
    </w:lvl>
    <w:lvl w:ilvl="5" w:tplc="37BCA9F6">
      <w:start w:val="1"/>
      <w:numFmt w:val="bullet"/>
      <w:lvlText w:val="•"/>
      <w:lvlJc w:val="left"/>
      <w:pPr>
        <w:ind w:left="5113" w:hanging="248"/>
      </w:pPr>
      <w:rPr>
        <w:rFonts w:hint="default"/>
      </w:rPr>
    </w:lvl>
    <w:lvl w:ilvl="6" w:tplc="ACC47F2E">
      <w:start w:val="1"/>
      <w:numFmt w:val="bullet"/>
      <w:lvlText w:val="•"/>
      <w:lvlJc w:val="left"/>
      <w:pPr>
        <w:ind w:left="6063" w:hanging="248"/>
      </w:pPr>
      <w:rPr>
        <w:rFonts w:hint="default"/>
      </w:rPr>
    </w:lvl>
    <w:lvl w:ilvl="7" w:tplc="73C81C2A">
      <w:start w:val="1"/>
      <w:numFmt w:val="bullet"/>
      <w:lvlText w:val="•"/>
      <w:lvlJc w:val="left"/>
      <w:pPr>
        <w:ind w:left="7014" w:hanging="248"/>
      </w:pPr>
      <w:rPr>
        <w:rFonts w:hint="default"/>
      </w:rPr>
    </w:lvl>
    <w:lvl w:ilvl="8" w:tplc="E2EAE0D8">
      <w:start w:val="1"/>
      <w:numFmt w:val="bullet"/>
      <w:lvlText w:val="•"/>
      <w:lvlJc w:val="left"/>
      <w:pPr>
        <w:ind w:left="7965" w:hanging="248"/>
      </w:pPr>
      <w:rPr>
        <w:rFonts w:hint="default"/>
      </w:rPr>
    </w:lvl>
  </w:abstractNum>
  <w:abstractNum w:abstractNumId="10" w15:restartNumberingAfterBreak="0">
    <w:nsid w:val="38F55E52"/>
    <w:multiLevelType w:val="hybridMultilevel"/>
    <w:tmpl w:val="5D4A5418"/>
    <w:lvl w:ilvl="0" w:tplc="789C5336">
      <w:start w:val="1"/>
      <w:numFmt w:val="bullet"/>
      <w:lvlText w:val="–"/>
      <w:lvlJc w:val="left"/>
      <w:pPr>
        <w:ind w:left="301" w:hanging="185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A6DE4100">
      <w:start w:val="1"/>
      <w:numFmt w:val="bullet"/>
      <w:lvlText w:val="•"/>
      <w:lvlJc w:val="left"/>
      <w:pPr>
        <w:ind w:left="1256" w:hanging="185"/>
      </w:pPr>
      <w:rPr>
        <w:rFonts w:hint="default"/>
      </w:rPr>
    </w:lvl>
    <w:lvl w:ilvl="2" w:tplc="1F58BC76">
      <w:start w:val="1"/>
      <w:numFmt w:val="bullet"/>
      <w:lvlText w:val="•"/>
      <w:lvlJc w:val="left"/>
      <w:pPr>
        <w:ind w:left="2213" w:hanging="185"/>
      </w:pPr>
      <w:rPr>
        <w:rFonts w:hint="default"/>
      </w:rPr>
    </w:lvl>
    <w:lvl w:ilvl="3" w:tplc="8C203EEA">
      <w:start w:val="1"/>
      <w:numFmt w:val="bullet"/>
      <w:lvlText w:val="•"/>
      <w:lvlJc w:val="left"/>
      <w:pPr>
        <w:ind w:left="3169" w:hanging="185"/>
      </w:pPr>
      <w:rPr>
        <w:rFonts w:hint="default"/>
      </w:rPr>
    </w:lvl>
    <w:lvl w:ilvl="4" w:tplc="E14CAF14">
      <w:start w:val="1"/>
      <w:numFmt w:val="bullet"/>
      <w:lvlText w:val="•"/>
      <w:lvlJc w:val="left"/>
      <w:pPr>
        <w:ind w:left="4126" w:hanging="185"/>
      </w:pPr>
      <w:rPr>
        <w:rFonts w:hint="default"/>
      </w:rPr>
    </w:lvl>
    <w:lvl w:ilvl="5" w:tplc="20D29C4C">
      <w:start w:val="1"/>
      <w:numFmt w:val="bullet"/>
      <w:lvlText w:val="•"/>
      <w:lvlJc w:val="left"/>
      <w:pPr>
        <w:ind w:left="5083" w:hanging="185"/>
      </w:pPr>
      <w:rPr>
        <w:rFonts w:hint="default"/>
      </w:rPr>
    </w:lvl>
    <w:lvl w:ilvl="6" w:tplc="9D44A120">
      <w:start w:val="1"/>
      <w:numFmt w:val="bullet"/>
      <w:lvlText w:val="•"/>
      <w:lvlJc w:val="left"/>
      <w:pPr>
        <w:ind w:left="6039" w:hanging="185"/>
      </w:pPr>
      <w:rPr>
        <w:rFonts w:hint="default"/>
      </w:rPr>
    </w:lvl>
    <w:lvl w:ilvl="7" w:tplc="CD442D7C">
      <w:start w:val="1"/>
      <w:numFmt w:val="bullet"/>
      <w:lvlText w:val="•"/>
      <w:lvlJc w:val="left"/>
      <w:pPr>
        <w:ind w:left="6996" w:hanging="185"/>
      </w:pPr>
      <w:rPr>
        <w:rFonts w:hint="default"/>
      </w:rPr>
    </w:lvl>
    <w:lvl w:ilvl="8" w:tplc="6BD65152">
      <w:start w:val="1"/>
      <w:numFmt w:val="bullet"/>
      <w:lvlText w:val="•"/>
      <w:lvlJc w:val="left"/>
      <w:pPr>
        <w:ind w:left="7953" w:hanging="185"/>
      </w:pPr>
      <w:rPr>
        <w:rFonts w:hint="default"/>
      </w:rPr>
    </w:lvl>
  </w:abstractNum>
  <w:abstractNum w:abstractNumId="11" w15:restartNumberingAfterBreak="0">
    <w:nsid w:val="3F4A40E0"/>
    <w:multiLevelType w:val="hybridMultilevel"/>
    <w:tmpl w:val="B0BCB096"/>
    <w:lvl w:ilvl="0" w:tplc="968889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C2437"/>
    <w:multiLevelType w:val="hybridMultilevel"/>
    <w:tmpl w:val="56E054A4"/>
    <w:lvl w:ilvl="0" w:tplc="4EA0D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159F3"/>
    <w:multiLevelType w:val="hybridMultilevel"/>
    <w:tmpl w:val="2BB2915A"/>
    <w:lvl w:ilvl="0" w:tplc="CC5200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64B9D"/>
    <w:multiLevelType w:val="hybridMultilevel"/>
    <w:tmpl w:val="4790E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7784A"/>
    <w:multiLevelType w:val="hybridMultilevel"/>
    <w:tmpl w:val="19C4D4DC"/>
    <w:lvl w:ilvl="0" w:tplc="8444A8C4">
      <w:start w:val="1"/>
      <w:numFmt w:val="bullet"/>
      <w:lvlText w:val="–"/>
      <w:lvlJc w:val="left"/>
      <w:pPr>
        <w:ind w:left="116" w:hanging="188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D192627C">
      <w:start w:val="1"/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9B5E1024">
      <w:start w:val="1"/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8DC2F41C">
      <w:start w:val="1"/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78247400">
      <w:start w:val="1"/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90BE62E4">
      <w:start w:val="1"/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3E9E86A6">
      <w:start w:val="1"/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02722E14">
      <w:start w:val="1"/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FA704FD6">
      <w:start w:val="1"/>
      <w:numFmt w:val="bullet"/>
      <w:lvlText w:val="•"/>
      <w:lvlJc w:val="left"/>
      <w:pPr>
        <w:ind w:left="7917" w:hanging="188"/>
      </w:pPr>
      <w:rPr>
        <w:rFonts w:hint="default"/>
      </w:rPr>
    </w:lvl>
  </w:abstractNum>
  <w:abstractNum w:abstractNumId="16" w15:restartNumberingAfterBreak="0">
    <w:nsid w:val="5A292769"/>
    <w:multiLevelType w:val="hybridMultilevel"/>
    <w:tmpl w:val="3E243D3E"/>
    <w:lvl w:ilvl="0" w:tplc="E6EEB818">
      <w:start w:val="1"/>
      <w:numFmt w:val="bullet"/>
      <w:lvlText w:val="–"/>
      <w:lvlJc w:val="left"/>
      <w:pPr>
        <w:ind w:left="116" w:hanging="183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02C23A5A">
      <w:start w:val="1"/>
      <w:numFmt w:val="bullet"/>
      <w:lvlText w:val="•"/>
      <w:lvlJc w:val="left"/>
      <w:pPr>
        <w:ind w:left="1094" w:hanging="183"/>
      </w:pPr>
      <w:rPr>
        <w:rFonts w:hint="default"/>
      </w:rPr>
    </w:lvl>
    <w:lvl w:ilvl="2" w:tplc="F27621D2">
      <w:start w:val="1"/>
      <w:numFmt w:val="bullet"/>
      <w:lvlText w:val="•"/>
      <w:lvlJc w:val="left"/>
      <w:pPr>
        <w:ind w:left="2069" w:hanging="183"/>
      </w:pPr>
      <w:rPr>
        <w:rFonts w:hint="default"/>
      </w:rPr>
    </w:lvl>
    <w:lvl w:ilvl="3" w:tplc="ECB20A40">
      <w:start w:val="1"/>
      <w:numFmt w:val="bullet"/>
      <w:lvlText w:val="•"/>
      <w:lvlJc w:val="left"/>
      <w:pPr>
        <w:ind w:left="3043" w:hanging="183"/>
      </w:pPr>
      <w:rPr>
        <w:rFonts w:hint="default"/>
      </w:rPr>
    </w:lvl>
    <w:lvl w:ilvl="4" w:tplc="8A347A76">
      <w:start w:val="1"/>
      <w:numFmt w:val="bullet"/>
      <w:lvlText w:val="•"/>
      <w:lvlJc w:val="left"/>
      <w:pPr>
        <w:ind w:left="4018" w:hanging="183"/>
      </w:pPr>
      <w:rPr>
        <w:rFonts w:hint="default"/>
      </w:rPr>
    </w:lvl>
    <w:lvl w:ilvl="5" w:tplc="7BF4BE08">
      <w:start w:val="1"/>
      <w:numFmt w:val="bullet"/>
      <w:lvlText w:val="•"/>
      <w:lvlJc w:val="left"/>
      <w:pPr>
        <w:ind w:left="4993" w:hanging="183"/>
      </w:pPr>
      <w:rPr>
        <w:rFonts w:hint="default"/>
      </w:rPr>
    </w:lvl>
    <w:lvl w:ilvl="6" w:tplc="F1423A9C">
      <w:start w:val="1"/>
      <w:numFmt w:val="bullet"/>
      <w:lvlText w:val="•"/>
      <w:lvlJc w:val="left"/>
      <w:pPr>
        <w:ind w:left="5967" w:hanging="183"/>
      </w:pPr>
      <w:rPr>
        <w:rFonts w:hint="default"/>
      </w:rPr>
    </w:lvl>
    <w:lvl w:ilvl="7" w:tplc="CF220254">
      <w:start w:val="1"/>
      <w:numFmt w:val="bullet"/>
      <w:lvlText w:val="•"/>
      <w:lvlJc w:val="left"/>
      <w:pPr>
        <w:ind w:left="6942" w:hanging="183"/>
      </w:pPr>
      <w:rPr>
        <w:rFonts w:hint="default"/>
      </w:rPr>
    </w:lvl>
    <w:lvl w:ilvl="8" w:tplc="B2DC0F8E">
      <w:start w:val="1"/>
      <w:numFmt w:val="bullet"/>
      <w:lvlText w:val="•"/>
      <w:lvlJc w:val="left"/>
      <w:pPr>
        <w:ind w:left="7917" w:hanging="183"/>
      </w:pPr>
      <w:rPr>
        <w:rFonts w:hint="default"/>
      </w:rPr>
    </w:lvl>
  </w:abstractNum>
  <w:abstractNum w:abstractNumId="17" w15:restartNumberingAfterBreak="0">
    <w:nsid w:val="61D20013"/>
    <w:multiLevelType w:val="hybridMultilevel"/>
    <w:tmpl w:val="289671C0"/>
    <w:lvl w:ilvl="0" w:tplc="3D8A618E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1688E28C">
      <w:start w:val="1"/>
      <w:numFmt w:val="decimal"/>
      <w:lvlText w:val="%2."/>
      <w:lvlJc w:val="left"/>
      <w:pPr>
        <w:ind w:left="975" w:hanging="245"/>
        <w:jc w:val="right"/>
      </w:pPr>
      <w:rPr>
        <w:rFonts w:ascii="Arial" w:eastAsia="Arial" w:hAnsi="Arial" w:hint="default"/>
        <w:color w:val="4B4B4B"/>
        <w:spacing w:val="-3"/>
        <w:w w:val="100"/>
        <w:sz w:val="22"/>
        <w:szCs w:val="22"/>
      </w:rPr>
    </w:lvl>
    <w:lvl w:ilvl="2" w:tplc="B0E6F63E">
      <w:start w:val="1"/>
      <w:numFmt w:val="bullet"/>
      <w:lvlText w:val="•"/>
      <w:lvlJc w:val="left"/>
      <w:pPr>
        <w:ind w:left="1967" w:hanging="245"/>
      </w:pPr>
      <w:rPr>
        <w:rFonts w:hint="default"/>
      </w:rPr>
    </w:lvl>
    <w:lvl w:ilvl="3" w:tplc="6B46D6A6">
      <w:start w:val="1"/>
      <w:numFmt w:val="bullet"/>
      <w:lvlText w:val="•"/>
      <w:lvlJc w:val="left"/>
      <w:pPr>
        <w:ind w:left="2954" w:hanging="245"/>
      </w:pPr>
      <w:rPr>
        <w:rFonts w:hint="default"/>
      </w:rPr>
    </w:lvl>
    <w:lvl w:ilvl="4" w:tplc="29BECCE4">
      <w:start w:val="1"/>
      <w:numFmt w:val="bullet"/>
      <w:lvlText w:val="•"/>
      <w:lvlJc w:val="left"/>
      <w:pPr>
        <w:ind w:left="3942" w:hanging="245"/>
      </w:pPr>
      <w:rPr>
        <w:rFonts w:hint="default"/>
      </w:rPr>
    </w:lvl>
    <w:lvl w:ilvl="5" w:tplc="C316C888">
      <w:start w:val="1"/>
      <w:numFmt w:val="bullet"/>
      <w:lvlText w:val="•"/>
      <w:lvlJc w:val="left"/>
      <w:pPr>
        <w:ind w:left="4929" w:hanging="245"/>
      </w:pPr>
      <w:rPr>
        <w:rFonts w:hint="default"/>
      </w:rPr>
    </w:lvl>
    <w:lvl w:ilvl="6" w:tplc="7C58B6E2">
      <w:start w:val="1"/>
      <w:numFmt w:val="bullet"/>
      <w:lvlText w:val="•"/>
      <w:lvlJc w:val="left"/>
      <w:pPr>
        <w:ind w:left="5916" w:hanging="245"/>
      </w:pPr>
      <w:rPr>
        <w:rFonts w:hint="default"/>
      </w:rPr>
    </w:lvl>
    <w:lvl w:ilvl="7" w:tplc="AE0A4C6C">
      <w:start w:val="1"/>
      <w:numFmt w:val="bullet"/>
      <w:lvlText w:val="•"/>
      <w:lvlJc w:val="left"/>
      <w:pPr>
        <w:ind w:left="6904" w:hanging="245"/>
      </w:pPr>
      <w:rPr>
        <w:rFonts w:hint="default"/>
      </w:rPr>
    </w:lvl>
    <w:lvl w:ilvl="8" w:tplc="19320EEE">
      <w:start w:val="1"/>
      <w:numFmt w:val="bullet"/>
      <w:lvlText w:val="•"/>
      <w:lvlJc w:val="left"/>
      <w:pPr>
        <w:ind w:left="7891" w:hanging="245"/>
      </w:pPr>
      <w:rPr>
        <w:rFonts w:hint="default"/>
      </w:rPr>
    </w:lvl>
  </w:abstractNum>
  <w:abstractNum w:abstractNumId="18" w15:restartNumberingAfterBreak="0">
    <w:nsid w:val="626E73F5"/>
    <w:multiLevelType w:val="hybridMultilevel"/>
    <w:tmpl w:val="754EB802"/>
    <w:lvl w:ilvl="0" w:tplc="CE366C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13811"/>
    <w:multiLevelType w:val="multilevel"/>
    <w:tmpl w:val="64B138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264FD"/>
    <w:multiLevelType w:val="hybridMultilevel"/>
    <w:tmpl w:val="2B2A529C"/>
    <w:lvl w:ilvl="0" w:tplc="FDCE803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4FF3"/>
    <w:multiLevelType w:val="hybridMultilevel"/>
    <w:tmpl w:val="A77A8A06"/>
    <w:lvl w:ilvl="0" w:tplc="95020BC2">
      <w:start w:val="1"/>
      <w:numFmt w:val="upperRoman"/>
      <w:lvlText w:val="%1."/>
      <w:lvlJc w:val="left"/>
      <w:pPr>
        <w:ind w:left="913" w:hanging="123"/>
        <w:jc w:val="right"/>
      </w:pPr>
      <w:rPr>
        <w:rFonts w:ascii="Arial" w:eastAsia="Arial" w:hAnsi="Arial" w:hint="default"/>
        <w:b/>
        <w:bCs/>
        <w:spacing w:val="-2"/>
        <w:w w:val="100"/>
      </w:rPr>
    </w:lvl>
    <w:lvl w:ilvl="1" w:tplc="812E335E">
      <w:start w:val="1"/>
      <w:numFmt w:val="bullet"/>
      <w:lvlText w:val="•"/>
      <w:lvlJc w:val="left"/>
      <w:pPr>
        <w:ind w:left="1814" w:hanging="123"/>
      </w:pPr>
      <w:rPr>
        <w:rFonts w:hint="default"/>
      </w:rPr>
    </w:lvl>
    <w:lvl w:ilvl="2" w:tplc="20B407BE">
      <w:start w:val="1"/>
      <w:numFmt w:val="bullet"/>
      <w:lvlText w:val="•"/>
      <w:lvlJc w:val="left"/>
      <w:pPr>
        <w:ind w:left="2709" w:hanging="123"/>
      </w:pPr>
      <w:rPr>
        <w:rFonts w:hint="default"/>
      </w:rPr>
    </w:lvl>
    <w:lvl w:ilvl="3" w:tplc="40406828">
      <w:start w:val="1"/>
      <w:numFmt w:val="bullet"/>
      <w:lvlText w:val="•"/>
      <w:lvlJc w:val="left"/>
      <w:pPr>
        <w:ind w:left="3603" w:hanging="123"/>
      </w:pPr>
      <w:rPr>
        <w:rFonts w:hint="default"/>
      </w:rPr>
    </w:lvl>
    <w:lvl w:ilvl="4" w:tplc="67406610">
      <w:start w:val="1"/>
      <w:numFmt w:val="bullet"/>
      <w:lvlText w:val="•"/>
      <w:lvlJc w:val="left"/>
      <w:pPr>
        <w:ind w:left="4498" w:hanging="123"/>
      </w:pPr>
      <w:rPr>
        <w:rFonts w:hint="default"/>
      </w:rPr>
    </w:lvl>
    <w:lvl w:ilvl="5" w:tplc="DDCEAC54">
      <w:start w:val="1"/>
      <w:numFmt w:val="bullet"/>
      <w:lvlText w:val="•"/>
      <w:lvlJc w:val="left"/>
      <w:pPr>
        <w:ind w:left="5393" w:hanging="123"/>
      </w:pPr>
      <w:rPr>
        <w:rFonts w:hint="default"/>
      </w:rPr>
    </w:lvl>
    <w:lvl w:ilvl="6" w:tplc="AB764750">
      <w:start w:val="1"/>
      <w:numFmt w:val="bullet"/>
      <w:lvlText w:val="•"/>
      <w:lvlJc w:val="left"/>
      <w:pPr>
        <w:ind w:left="6287" w:hanging="123"/>
      </w:pPr>
      <w:rPr>
        <w:rFonts w:hint="default"/>
      </w:rPr>
    </w:lvl>
    <w:lvl w:ilvl="7" w:tplc="3BEE8A88">
      <w:start w:val="1"/>
      <w:numFmt w:val="bullet"/>
      <w:lvlText w:val="•"/>
      <w:lvlJc w:val="left"/>
      <w:pPr>
        <w:ind w:left="7182" w:hanging="123"/>
      </w:pPr>
      <w:rPr>
        <w:rFonts w:hint="default"/>
      </w:rPr>
    </w:lvl>
    <w:lvl w:ilvl="8" w:tplc="1E90F598">
      <w:start w:val="1"/>
      <w:numFmt w:val="bullet"/>
      <w:lvlText w:val="•"/>
      <w:lvlJc w:val="left"/>
      <w:pPr>
        <w:ind w:left="8077" w:hanging="123"/>
      </w:pPr>
      <w:rPr>
        <w:rFonts w:hint="default"/>
      </w:rPr>
    </w:lvl>
  </w:abstractNum>
  <w:abstractNum w:abstractNumId="22" w15:restartNumberingAfterBreak="0">
    <w:nsid w:val="73B70162"/>
    <w:multiLevelType w:val="hybridMultilevel"/>
    <w:tmpl w:val="3B8E3FF4"/>
    <w:lvl w:ilvl="0" w:tplc="F32C65DC">
      <w:start w:val="1"/>
      <w:numFmt w:val="bullet"/>
      <w:lvlText w:val="–"/>
      <w:lvlJc w:val="left"/>
      <w:pPr>
        <w:ind w:left="116" w:hanging="188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0884EECE">
      <w:start w:val="1"/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09E4BA6C">
      <w:start w:val="1"/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68BC791E">
      <w:start w:val="1"/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EEA82136">
      <w:start w:val="1"/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76681142">
      <w:start w:val="1"/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8244DD20">
      <w:start w:val="1"/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A04AB246">
      <w:start w:val="1"/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9384A21C">
      <w:start w:val="1"/>
      <w:numFmt w:val="bullet"/>
      <w:lvlText w:val="•"/>
      <w:lvlJc w:val="left"/>
      <w:pPr>
        <w:ind w:left="7917" w:hanging="188"/>
      </w:pPr>
      <w:rPr>
        <w:rFonts w:hint="default"/>
      </w:rPr>
    </w:lvl>
  </w:abstractNum>
  <w:num w:numId="1" w16cid:durableId="1651669375">
    <w:abstractNumId w:val="22"/>
  </w:num>
  <w:num w:numId="2" w16cid:durableId="1966502870">
    <w:abstractNumId w:val="16"/>
  </w:num>
  <w:num w:numId="3" w16cid:durableId="2055349668">
    <w:abstractNumId w:val="0"/>
  </w:num>
  <w:num w:numId="4" w16cid:durableId="2048412887">
    <w:abstractNumId w:val="4"/>
  </w:num>
  <w:num w:numId="5" w16cid:durableId="428427613">
    <w:abstractNumId w:val="17"/>
  </w:num>
  <w:num w:numId="6" w16cid:durableId="835002894">
    <w:abstractNumId w:val="1"/>
  </w:num>
  <w:num w:numId="7" w16cid:durableId="797793771">
    <w:abstractNumId w:val="5"/>
  </w:num>
  <w:num w:numId="8" w16cid:durableId="342972162">
    <w:abstractNumId w:val="18"/>
  </w:num>
  <w:num w:numId="9" w16cid:durableId="968050161">
    <w:abstractNumId w:val="15"/>
  </w:num>
  <w:num w:numId="10" w16cid:durableId="913976897">
    <w:abstractNumId w:val="6"/>
  </w:num>
  <w:num w:numId="11" w16cid:durableId="821848192">
    <w:abstractNumId w:val="10"/>
  </w:num>
  <w:num w:numId="12" w16cid:durableId="624119058">
    <w:abstractNumId w:val="9"/>
  </w:num>
  <w:num w:numId="13" w16cid:durableId="5374193">
    <w:abstractNumId w:val="7"/>
  </w:num>
  <w:num w:numId="14" w16cid:durableId="1926573676">
    <w:abstractNumId w:val="21"/>
  </w:num>
  <w:num w:numId="15" w16cid:durableId="485977147">
    <w:abstractNumId w:val="8"/>
  </w:num>
  <w:num w:numId="16" w16cid:durableId="262029692">
    <w:abstractNumId w:val="14"/>
  </w:num>
  <w:num w:numId="17" w16cid:durableId="844439265">
    <w:abstractNumId w:val="3"/>
  </w:num>
  <w:num w:numId="18" w16cid:durableId="1411923841">
    <w:abstractNumId w:val="2"/>
  </w:num>
  <w:num w:numId="19" w16cid:durableId="1969820949">
    <w:abstractNumId w:val="19"/>
  </w:num>
  <w:num w:numId="20" w16cid:durableId="1015618249">
    <w:abstractNumId w:val="11"/>
  </w:num>
  <w:num w:numId="21" w16cid:durableId="1249925873">
    <w:abstractNumId w:val="12"/>
  </w:num>
  <w:num w:numId="22" w16cid:durableId="1969966509">
    <w:abstractNumId w:val="13"/>
  </w:num>
  <w:num w:numId="23" w16cid:durableId="636036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D"/>
    <w:rsid w:val="00004E5E"/>
    <w:rsid w:val="000314C2"/>
    <w:rsid w:val="00044C39"/>
    <w:rsid w:val="00087744"/>
    <w:rsid w:val="000A163C"/>
    <w:rsid w:val="000B65B5"/>
    <w:rsid w:val="000D6FA1"/>
    <w:rsid w:val="00112C91"/>
    <w:rsid w:val="00141BFD"/>
    <w:rsid w:val="00154EBA"/>
    <w:rsid w:val="00160C31"/>
    <w:rsid w:val="001643BF"/>
    <w:rsid w:val="00167491"/>
    <w:rsid w:val="00180DBF"/>
    <w:rsid w:val="001947BD"/>
    <w:rsid w:val="001C3D54"/>
    <w:rsid w:val="001E5E39"/>
    <w:rsid w:val="001F51CE"/>
    <w:rsid w:val="001F6BCC"/>
    <w:rsid w:val="00226C25"/>
    <w:rsid w:val="00232A23"/>
    <w:rsid w:val="00245798"/>
    <w:rsid w:val="00277D67"/>
    <w:rsid w:val="002A0898"/>
    <w:rsid w:val="002E3C73"/>
    <w:rsid w:val="003106E4"/>
    <w:rsid w:val="003155EC"/>
    <w:rsid w:val="00323EF5"/>
    <w:rsid w:val="0034233E"/>
    <w:rsid w:val="003555D4"/>
    <w:rsid w:val="00373C14"/>
    <w:rsid w:val="00383355"/>
    <w:rsid w:val="003F7943"/>
    <w:rsid w:val="0040457F"/>
    <w:rsid w:val="00423E09"/>
    <w:rsid w:val="00427016"/>
    <w:rsid w:val="00432C41"/>
    <w:rsid w:val="00442B6D"/>
    <w:rsid w:val="00446D39"/>
    <w:rsid w:val="004A16F2"/>
    <w:rsid w:val="004C4E19"/>
    <w:rsid w:val="004D4FA5"/>
    <w:rsid w:val="004D7205"/>
    <w:rsid w:val="00505690"/>
    <w:rsid w:val="00510E34"/>
    <w:rsid w:val="00525C54"/>
    <w:rsid w:val="0053422B"/>
    <w:rsid w:val="00535AD4"/>
    <w:rsid w:val="0054152E"/>
    <w:rsid w:val="00571B44"/>
    <w:rsid w:val="00590BAE"/>
    <w:rsid w:val="005D23F8"/>
    <w:rsid w:val="005E494B"/>
    <w:rsid w:val="005F7048"/>
    <w:rsid w:val="006050C0"/>
    <w:rsid w:val="0061315D"/>
    <w:rsid w:val="00613ABE"/>
    <w:rsid w:val="00635E70"/>
    <w:rsid w:val="00670D59"/>
    <w:rsid w:val="00675395"/>
    <w:rsid w:val="00677648"/>
    <w:rsid w:val="006E0677"/>
    <w:rsid w:val="006F7573"/>
    <w:rsid w:val="00705C33"/>
    <w:rsid w:val="007077D8"/>
    <w:rsid w:val="00734781"/>
    <w:rsid w:val="007502B5"/>
    <w:rsid w:val="00771C71"/>
    <w:rsid w:val="00794A31"/>
    <w:rsid w:val="007D5507"/>
    <w:rsid w:val="007D6197"/>
    <w:rsid w:val="0080630C"/>
    <w:rsid w:val="0082589E"/>
    <w:rsid w:val="00864D43"/>
    <w:rsid w:val="00866A26"/>
    <w:rsid w:val="008767F9"/>
    <w:rsid w:val="008A414B"/>
    <w:rsid w:val="00906062"/>
    <w:rsid w:val="0090656C"/>
    <w:rsid w:val="0091405C"/>
    <w:rsid w:val="009159A3"/>
    <w:rsid w:val="00932FD9"/>
    <w:rsid w:val="009532F8"/>
    <w:rsid w:val="00991CB2"/>
    <w:rsid w:val="009A4ABC"/>
    <w:rsid w:val="009C14E8"/>
    <w:rsid w:val="009D14FB"/>
    <w:rsid w:val="009E091D"/>
    <w:rsid w:val="00A261EB"/>
    <w:rsid w:val="00A30245"/>
    <w:rsid w:val="00A918E3"/>
    <w:rsid w:val="00AD19B7"/>
    <w:rsid w:val="00B3122F"/>
    <w:rsid w:val="00B36E1C"/>
    <w:rsid w:val="00B722AA"/>
    <w:rsid w:val="00B7686C"/>
    <w:rsid w:val="00BA27DD"/>
    <w:rsid w:val="00BC42CD"/>
    <w:rsid w:val="00BD1D5F"/>
    <w:rsid w:val="00C31ED8"/>
    <w:rsid w:val="00C629D9"/>
    <w:rsid w:val="00C90EB1"/>
    <w:rsid w:val="00CD5CF2"/>
    <w:rsid w:val="00CD6F1A"/>
    <w:rsid w:val="00CD715F"/>
    <w:rsid w:val="00CE1557"/>
    <w:rsid w:val="00CF7B9D"/>
    <w:rsid w:val="00D002C8"/>
    <w:rsid w:val="00D10FD6"/>
    <w:rsid w:val="00D160C7"/>
    <w:rsid w:val="00D35127"/>
    <w:rsid w:val="00D54B40"/>
    <w:rsid w:val="00D91462"/>
    <w:rsid w:val="00D9387D"/>
    <w:rsid w:val="00DB2177"/>
    <w:rsid w:val="00DC27BF"/>
    <w:rsid w:val="00DD35E4"/>
    <w:rsid w:val="00E03334"/>
    <w:rsid w:val="00E0759E"/>
    <w:rsid w:val="00E17AC6"/>
    <w:rsid w:val="00E23713"/>
    <w:rsid w:val="00E82F5D"/>
    <w:rsid w:val="00E845DE"/>
    <w:rsid w:val="00E91E69"/>
    <w:rsid w:val="00ED36EB"/>
    <w:rsid w:val="00F101E1"/>
    <w:rsid w:val="00F23B70"/>
    <w:rsid w:val="00F24CB2"/>
    <w:rsid w:val="00F266FE"/>
    <w:rsid w:val="00F40AF0"/>
    <w:rsid w:val="00F505EB"/>
    <w:rsid w:val="00F62A01"/>
    <w:rsid w:val="00FA1893"/>
    <w:rsid w:val="00FB7B57"/>
    <w:rsid w:val="00FD0A14"/>
    <w:rsid w:val="00FD1265"/>
    <w:rsid w:val="00FE0E7C"/>
    <w:rsid w:val="00FE3080"/>
    <w:rsid w:val="00FE6E7A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246F"/>
  <w15:docId w15:val="{9A9C8438-AF3C-46F6-ADDC-00A30E6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2177"/>
    <w:pPr>
      <w:jc w:val="both"/>
    </w:pPr>
    <w:rPr>
      <w:rFonts w:ascii="Arial" w:hAnsi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2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42B6D"/>
    <w:pPr>
      <w:ind w:left="116"/>
    </w:pPr>
    <w:rPr>
      <w:rFonts w:eastAsia="Arial"/>
    </w:rPr>
  </w:style>
  <w:style w:type="paragraph" w:customStyle="1" w:styleId="Naslov11">
    <w:name w:val="Naslov 11"/>
    <w:basedOn w:val="Normal"/>
    <w:uiPriority w:val="1"/>
    <w:qFormat/>
    <w:rsid w:val="00442B6D"/>
    <w:pPr>
      <w:ind w:left="3333"/>
      <w:outlineLvl w:val="1"/>
    </w:pPr>
    <w:rPr>
      <w:rFonts w:eastAsia="Arial"/>
      <w:b/>
      <w:bCs/>
    </w:rPr>
  </w:style>
  <w:style w:type="paragraph" w:styleId="Odlomakpopisa">
    <w:name w:val="List Paragraph"/>
    <w:basedOn w:val="Normal"/>
    <w:uiPriority w:val="1"/>
    <w:qFormat/>
    <w:rsid w:val="00442B6D"/>
  </w:style>
  <w:style w:type="paragraph" w:customStyle="1" w:styleId="TableParagraph">
    <w:name w:val="Table Paragraph"/>
    <w:basedOn w:val="Normal"/>
    <w:uiPriority w:val="1"/>
    <w:qFormat/>
    <w:rsid w:val="00442B6D"/>
  </w:style>
  <w:style w:type="paragraph" w:styleId="Tekstbalonia">
    <w:name w:val="Balloon Text"/>
    <w:basedOn w:val="Normal"/>
    <w:link w:val="TekstbaloniaChar"/>
    <w:uiPriority w:val="99"/>
    <w:semiHidden/>
    <w:unhideWhenUsed/>
    <w:rsid w:val="00E033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334"/>
    <w:rPr>
      <w:rFonts w:ascii="Segoe UI" w:hAnsi="Segoe UI" w:cs="Segoe UI"/>
      <w:sz w:val="18"/>
      <w:szCs w:val="18"/>
    </w:rPr>
  </w:style>
  <w:style w:type="paragraph" w:customStyle="1" w:styleId="m-4133318915793507039gmail-box455835">
    <w:name w:val="m_-4133318915793507039gmail-box_455835"/>
    <w:basedOn w:val="Normal"/>
    <w:rsid w:val="00932FD9"/>
    <w:pPr>
      <w:widowControl/>
      <w:spacing w:before="100" w:beforeAutospacing="1" w:after="100" w:afterAutospacing="1"/>
      <w:jc w:val="left"/>
    </w:pPr>
    <w:rPr>
      <w:rFonts w:ascii="Calibri" w:hAnsi="Calibri" w:cs="Calibri"/>
      <w:lang w:eastAsia="hr-HR"/>
    </w:rPr>
  </w:style>
  <w:style w:type="paragraph" w:customStyle="1" w:styleId="box455824">
    <w:name w:val="box_455824"/>
    <w:basedOn w:val="Normal"/>
    <w:rsid w:val="00FF7A5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AC23-2183-4C4D-982F-C4D9E7FE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bilandzija_marija</dc:creator>
  <cp:lastModifiedBy>Pročelnik</cp:lastModifiedBy>
  <cp:revision>3</cp:revision>
  <cp:lastPrinted>2017-12-13T06:45:00Z</cp:lastPrinted>
  <dcterms:created xsi:type="dcterms:W3CDTF">2025-02-05T10:39:00Z</dcterms:created>
  <dcterms:modified xsi:type="dcterms:W3CDTF">2025-02-05T14:33:00Z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2017-10-27T00:00:00Z</vt:filetime>
  </property>
</Properties>
</file>